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left="125"/>
        <w:jc w:val="center"/>
        <w:outlineLvl w:val="0"/>
        <w:rPr>
          <w:rFonts w:ascii="Calibri" w:hAnsi="Calibri" w:cs="Calibri"/>
          <w:b/>
          <w:kern w:val="0"/>
          <w:sz w:val="28"/>
          <w:szCs w:val="28"/>
        </w:rPr>
      </w:pPr>
      <w:bookmarkStart w:id="0" w:name="_Toc485830184"/>
      <w:r>
        <w:rPr>
          <w:rFonts w:hint="eastAsia" w:ascii="Calibri" w:hAnsi="Calibri" w:cs="Calibri"/>
          <w:b/>
          <w:kern w:val="0"/>
          <w:sz w:val="28"/>
          <w:szCs w:val="28"/>
        </w:rPr>
        <w:t>上海电力大学本科生毕业设计（论文）工作条例</w:t>
      </w:r>
      <w:bookmarkEnd w:id="0"/>
    </w:p>
    <w:p>
      <w:pPr>
        <w:spacing w:after="156" w:afterLines="50"/>
        <w:jc w:val="center"/>
        <w:rPr>
          <w:rFonts w:ascii="Calibri" w:hAnsi="Calibri" w:cs="Calibri"/>
          <w:bCs/>
          <w:szCs w:val="21"/>
        </w:rPr>
      </w:pPr>
      <w:r>
        <w:rPr>
          <w:rFonts w:hint="eastAsia" w:ascii="Calibri" w:hAnsi="Calibri" w:cs="Calibri"/>
          <w:bCs/>
          <w:szCs w:val="21"/>
        </w:rPr>
        <w:t>沪电院教〔</w:t>
      </w:r>
      <w:r>
        <w:rPr>
          <w:rFonts w:ascii="Calibri" w:hAnsi="Calibri" w:cs="Calibri"/>
          <w:bCs/>
          <w:szCs w:val="21"/>
        </w:rPr>
        <w:t>2017</w:t>
      </w:r>
      <w:r>
        <w:rPr>
          <w:rFonts w:hint="eastAsia" w:ascii="Calibri" w:hAnsi="Calibri" w:cs="Calibri"/>
          <w:bCs/>
          <w:szCs w:val="21"/>
        </w:rPr>
        <w:t>〕</w:t>
      </w:r>
      <w:r>
        <w:rPr>
          <w:rFonts w:ascii="Calibri" w:hAnsi="Calibri" w:cs="Calibri"/>
          <w:bCs/>
          <w:szCs w:val="21"/>
        </w:rPr>
        <w:t xml:space="preserve">85 </w:t>
      </w:r>
      <w:r>
        <w:rPr>
          <w:rFonts w:hint="eastAsia" w:ascii="Calibri" w:hAnsi="Calibri" w:cs="Calibri"/>
          <w:bCs/>
          <w:szCs w:val="21"/>
        </w:rPr>
        <w:t>号</w:t>
      </w:r>
    </w:p>
    <w:p>
      <w:pPr>
        <w:widowControl/>
        <w:spacing w:line="360" w:lineRule="auto"/>
        <w:ind w:firstLine="480" w:firstLineChars="200"/>
        <w:jc w:val="left"/>
        <w:rPr>
          <w:rFonts w:ascii="宋体" w:hAnsi="Calibri" w:cs="Calibri"/>
          <w:sz w:val="24"/>
        </w:rPr>
      </w:pPr>
      <w:r>
        <w:rPr>
          <w:rFonts w:hint="eastAsia" w:ascii="宋体" w:hAnsi="宋体" w:cs="Calibri"/>
          <w:sz w:val="24"/>
        </w:rPr>
        <w:t>毕业设计</w:t>
      </w:r>
      <w:r>
        <w:rPr>
          <w:rFonts w:ascii="宋体" w:hAnsi="宋体" w:cs="Calibri"/>
          <w:sz w:val="24"/>
        </w:rPr>
        <w:t>(</w:t>
      </w:r>
      <w:r>
        <w:rPr>
          <w:rFonts w:hint="eastAsia" w:ascii="宋体" w:hAnsi="宋体" w:cs="Calibri"/>
          <w:sz w:val="24"/>
        </w:rPr>
        <w:t>论文</w:t>
      </w:r>
      <w:r>
        <w:rPr>
          <w:rFonts w:ascii="宋体" w:hAnsi="宋体" w:cs="Calibri"/>
          <w:sz w:val="24"/>
        </w:rPr>
        <w:t>)</w:t>
      </w:r>
      <w:r>
        <w:rPr>
          <w:rFonts w:hint="eastAsia" w:ascii="宋体" w:hAnsi="宋体" w:cs="Calibri"/>
          <w:sz w:val="24"/>
        </w:rPr>
        <w:t>是教学计划的重要组成部分，是重要的教学实践环节，对培养学生实践能力、创新能力和创新精神具有重要作用。为切实做好我校毕业设计（论文）工作，进一步提高毕业设计（论文）质量，特制订本条例。</w:t>
      </w:r>
    </w:p>
    <w:p>
      <w:pPr>
        <w:widowControl/>
        <w:spacing w:line="360" w:lineRule="auto"/>
        <w:ind w:firstLine="482" w:firstLineChars="200"/>
        <w:jc w:val="left"/>
        <w:rPr>
          <w:rFonts w:ascii="宋体" w:hAnsi="Calibri" w:cs="Calibri"/>
          <w:b/>
          <w:sz w:val="24"/>
        </w:rPr>
      </w:pPr>
      <w:r>
        <w:rPr>
          <w:rFonts w:hint="eastAsia" w:ascii="宋体" w:hAnsi="宋体" w:cs="Calibri"/>
          <w:b/>
          <w:sz w:val="24"/>
        </w:rPr>
        <w:t>一、毕业设计（论文）目的与要求</w:t>
      </w:r>
    </w:p>
    <w:p>
      <w:pPr>
        <w:widowControl/>
        <w:spacing w:line="360" w:lineRule="auto"/>
        <w:ind w:firstLine="480" w:firstLineChars="200"/>
        <w:jc w:val="left"/>
        <w:rPr>
          <w:rFonts w:ascii="宋体" w:hAnsi="Calibri" w:cs="Calibri"/>
          <w:b/>
          <w:sz w:val="24"/>
        </w:rPr>
      </w:pPr>
      <w:r>
        <w:rPr>
          <w:rFonts w:hint="eastAsia" w:ascii="宋体" w:hAnsi="宋体" w:cs="Calibri"/>
          <w:sz w:val="24"/>
        </w:rPr>
        <w:t>毕业设计（论文）教学目的是培养学生综合运用所学的基础理论、专业知识和基本技能，提高分析与解决实际问题的能力；使学生得到从事实际工作所必需的基本训练和进行科学研究工作的初步能力。毕业设计（论文）作为培养学生创新精神和实践能力的一次较为系统的训练，应注重以下方面能力的培养：</w:t>
      </w:r>
    </w:p>
    <w:p>
      <w:pPr>
        <w:widowControl/>
        <w:spacing w:line="360" w:lineRule="auto"/>
        <w:ind w:firstLine="240" w:firstLineChars="100"/>
        <w:jc w:val="left"/>
        <w:rPr>
          <w:rFonts w:ascii="宋体" w:hAnsi="Calibri" w:cs="Calibri"/>
          <w:sz w:val="24"/>
        </w:rPr>
      </w:pPr>
      <w:r>
        <w:rPr>
          <w:rFonts w:hint="eastAsia" w:ascii="宋体" w:hAnsi="宋体" w:cs="Calibri"/>
          <w:sz w:val="24"/>
        </w:rPr>
        <w:t>　</w:t>
      </w:r>
      <w:r>
        <w:rPr>
          <w:rFonts w:ascii="宋体" w:hAnsi="宋体" w:cs="Calibri"/>
          <w:sz w:val="24"/>
        </w:rPr>
        <w:t>1.</w:t>
      </w:r>
      <w:r>
        <w:rPr>
          <w:rFonts w:hint="eastAsia" w:ascii="宋体" w:hAnsi="宋体" w:cs="Calibri"/>
          <w:sz w:val="24"/>
        </w:rPr>
        <w:t>创新创业等实践能力；</w:t>
      </w:r>
      <w:r>
        <w:rPr>
          <w:rFonts w:ascii="宋体" w:hAnsi="Calibri" w:cs="Calibri"/>
          <w:sz w:val="24"/>
        </w:rPr>
        <w:tab/>
      </w:r>
    </w:p>
    <w:p>
      <w:pPr>
        <w:widowControl/>
        <w:spacing w:line="360" w:lineRule="auto"/>
        <w:ind w:firstLine="240" w:firstLineChars="100"/>
        <w:jc w:val="left"/>
        <w:rPr>
          <w:rFonts w:ascii="宋体" w:hAnsi="Calibri" w:cs="Calibri"/>
          <w:sz w:val="24"/>
        </w:rPr>
      </w:pPr>
      <w:r>
        <w:rPr>
          <w:rFonts w:hint="eastAsia" w:ascii="宋体" w:hAnsi="宋体" w:cs="Calibri"/>
          <w:sz w:val="24"/>
        </w:rPr>
        <w:t>　</w:t>
      </w:r>
      <w:r>
        <w:rPr>
          <w:rFonts w:ascii="宋体" w:hAnsi="宋体" w:cs="Calibri"/>
          <w:sz w:val="24"/>
        </w:rPr>
        <w:t>2.</w:t>
      </w:r>
      <w:r>
        <w:rPr>
          <w:rFonts w:hint="eastAsia" w:ascii="宋体" w:hAnsi="宋体" w:cs="Calibri"/>
          <w:sz w:val="24"/>
        </w:rPr>
        <w:t>调查研究、查阅中外文献和收集资料的能力；</w:t>
      </w:r>
    </w:p>
    <w:p>
      <w:pPr>
        <w:widowControl/>
        <w:spacing w:line="360" w:lineRule="auto"/>
        <w:ind w:firstLine="240" w:firstLineChars="100"/>
        <w:jc w:val="left"/>
        <w:rPr>
          <w:rFonts w:ascii="宋体" w:hAnsi="Calibri" w:cs="Calibri"/>
          <w:sz w:val="24"/>
        </w:rPr>
      </w:pPr>
      <w:r>
        <w:rPr>
          <w:rFonts w:hint="eastAsia" w:ascii="宋体" w:hAnsi="宋体" w:cs="Calibri"/>
          <w:sz w:val="24"/>
        </w:rPr>
        <w:t>　</w:t>
      </w:r>
      <w:r>
        <w:rPr>
          <w:rFonts w:ascii="宋体" w:hAnsi="宋体" w:cs="Calibri"/>
          <w:sz w:val="24"/>
        </w:rPr>
        <w:t>3.</w:t>
      </w:r>
      <w:r>
        <w:rPr>
          <w:rFonts w:hint="eastAsia" w:ascii="宋体" w:hAnsi="宋体" w:cs="Calibri"/>
          <w:sz w:val="24"/>
        </w:rPr>
        <w:t>理论分析、制定设计或试验方案的能力；</w:t>
      </w:r>
    </w:p>
    <w:p>
      <w:pPr>
        <w:widowControl/>
        <w:spacing w:line="360" w:lineRule="auto"/>
        <w:ind w:firstLine="240" w:firstLineChars="100"/>
        <w:jc w:val="left"/>
        <w:rPr>
          <w:rFonts w:ascii="宋体" w:hAnsi="Calibri" w:cs="Calibri"/>
          <w:sz w:val="24"/>
        </w:rPr>
      </w:pPr>
      <w:r>
        <w:rPr>
          <w:rFonts w:hint="eastAsia" w:ascii="宋体" w:hAnsi="宋体" w:cs="Calibri"/>
          <w:sz w:val="24"/>
        </w:rPr>
        <w:t>　</w:t>
      </w:r>
      <w:r>
        <w:rPr>
          <w:rFonts w:ascii="宋体" w:hAnsi="宋体" w:cs="Calibri"/>
          <w:sz w:val="24"/>
        </w:rPr>
        <w:t>4.</w:t>
      </w:r>
      <w:r>
        <w:rPr>
          <w:rFonts w:hint="eastAsia" w:ascii="宋体" w:hAnsi="宋体" w:cs="Calibri"/>
          <w:sz w:val="24"/>
        </w:rPr>
        <w:t>设计、计算和绘图的能力；</w:t>
      </w:r>
    </w:p>
    <w:p>
      <w:pPr>
        <w:widowControl/>
        <w:spacing w:line="360" w:lineRule="auto"/>
        <w:ind w:firstLine="240" w:firstLineChars="100"/>
        <w:jc w:val="left"/>
        <w:rPr>
          <w:rFonts w:ascii="宋体" w:hAnsi="Calibri" w:cs="Calibri"/>
          <w:sz w:val="24"/>
        </w:rPr>
      </w:pPr>
      <w:r>
        <w:rPr>
          <w:rFonts w:hint="eastAsia" w:ascii="宋体" w:hAnsi="宋体" w:cs="Calibri"/>
          <w:sz w:val="24"/>
        </w:rPr>
        <w:t>　</w:t>
      </w:r>
      <w:r>
        <w:rPr>
          <w:rFonts w:ascii="宋体" w:hAnsi="宋体" w:cs="Calibri"/>
          <w:sz w:val="24"/>
        </w:rPr>
        <w:t>5.</w:t>
      </w:r>
      <w:r>
        <w:rPr>
          <w:rFonts w:hint="eastAsia" w:ascii="宋体" w:hAnsi="宋体" w:cs="Calibri"/>
          <w:sz w:val="24"/>
        </w:rPr>
        <w:t>实验研究和数据处理的能力；</w:t>
      </w:r>
    </w:p>
    <w:p>
      <w:pPr>
        <w:widowControl/>
        <w:spacing w:line="360" w:lineRule="auto"/>
        <w:ind w:firstLine="240" w:firstLineChars="100"/>
        <w:jc w:val="left"/>
        <w:rPr>
          <w:rFonts w:ascii="宋体" w:hAnsi="Calibri" w:cs="Calibri"/>
          <w:sz w:val="24"/>
        </w:rPr>
      </w:pPr>
      <w:r>
        <w:rPr>
          <w:rFonts w:hint="eastAsia" w:ascii="宋体" w:hAnsi="宋体" w:cs="Calibri"/>
          <w:sz w:val="24"/>
        </w:rPr>
        <w:t>　</w:t>
      </w:r>
      <w:r>
        <w:rPr>
          <w:rFonts w:ascii="宋体" w:hAnsi="宋体" w:cs="Calibri"/>
          <w:sz w:val="24"/>
        </w:rPr>
        <w:t>6.</w:t>
      </w:r>
      <w:r>
        <w:rPr>
          <w:rFonts w:hint="eastAsia" w:ascii="宋体" w:hAnsi="宋体" w:cs="Calibri"/>
          <w:sz w:val="24"/>
        </w:rPr>
        <w:t>综合分析、总结提高、编制设计说明书及撰写科技论文的能力；</w:t>
      </w:r>
    </w:p>
    <w:p>
      <w:pPr>
        <w:widowControl/>
        <w:spacing w:line="360" w:lineRule="auto"/>
        <w:ind w:firstLine="480" w:firstLineChars="200"/>
        <w:jc w:val="left"/>
        <w:rPr>
          <w:rFonts w:ascii="宋体" w:hAnsi="Calibri" w:cs="Calibri"/>
          <w:sz w:val="24"/>
        </w:rPr>
      </w:pPr>
      <w:r>
        <w:rPr>
          <w:rFonts w:ascii="宋体" w:hAnsi="宋体" w:cs="Calibri"/>
          <w:sz w:val="24"/>
        </w:rPr>
        <w:t>7.</w:t>
      </w:r>
      <w:r>
        <w:rPr>
          <w:rFonts w:hint="eastAsia" w:ascii="宋体" w:hAnsi="宋体" w:cs="Calibri"/>
          <w:sz w:val="24"/>
        </w:rPr>
        <w:t>外语、计算机应用的能力。</w:t>
      </w:r>
    </w:p>
    <w:p>
      <w:pPr>
        <w:widowControl/>
        <w:spacing w:line="360" w:lineRule="auto"/>
        <w:ind w:firstLine="482" w:firstLineChars="200"/>
        <w:jc w:val="left"/>
        <w:rPr>
          <w:rFonts w:ascii="宋体" w:hAnsi="Calibri" w:cs="Calibri"/>
          <w:sz w:val="24"/>
        </w:rPr>
      </w:pPr>
      <w:r>
        <w:rPr>
          <w:rFonts w:hint="eastAsia" w:ascii="宋体" w:hAnsi="宋体" w:cs="Calibri"/>
          <w:b/>
          <w:sz w:val="24"/>
        </w:rPr>
        <w:t>二、毕业设计（论文）基本程序</w:t>
      </w:r>
      <w:r>
        <w:rPr>
          <w:rFonts w:ascii="宋体" w:hAnsi="Calibri" w:cs="Calibri"/>
          <w:b/>
          <w:sz w:val="24"/>
        </w:rPr>
        <w:br w:type="textWrapping"/>
      </w:r>
      <w:r>
        <w:rPr>
          <w:rFonts w:hint="eastAsia" w:ascii="宋体" w:hAnsi="宋体" w:cs="Calibri"/>
          <w:sz w:val="24"/>
        </w:rPr>
        <w:t>　　学生进行毕业设计（论文）的时间（包括毕业实习和毕业答辩）由第七学期下半学期第十一周开始到整个第八学期，由各二级学院，根据自身专业特点和教学条件，科学安排和组织毕业设计（论文）工作，按教学要求保质保量的完成毕业设计（论文）工作。</w:t>
      </w:r>
    </w:p>
    <w:p>
      <w:pPr>
        <w:widowControl/>
        <w:spacing w:line="360" w:lineRule="auto"/>
        <w:ind w:firstLine="482" w:firstLineChars="200"/>
        <w:jc w:val="left"/>
        <w:rPr>
          <w:rFonts w:ascii="宋体" w:hAnsi="Calibri" w:cs="Calibri"/>
          <w:b/>
          <w:sz w:val="24"/>
        </w:rPr>
      </w:pPr>
      <w:r>
        <w:rPr>
          <w:rFonts w:hint="eastAsia" w:ascii="宋体" w:hAnsi="宋体" w:cs="Calibri"/>
          <w:b/>
          <w:sz w:val="24"/>
        </w:rPr>
        <w:t>三、出题、审题工作程序及要求</w:t>
      </w:r>
    </w:p>
    <w:p>
      <w:pPr>
        <w:spacing w:line="360" w:lineRule="auto"/>
        <w:ind w:firstLine="480" w:firstLineChars="200"/>
        <w:rPr>
          <w:rFonts w:ascii="Calibri" w:hAnsi="Calibri"/>
          <w:sz w:val="24"/>
        </w:rPr>
      </w:pPr>
      <w:r>
        <w:rPr>
          <w:rFonts w:ascii="Calibri" w:hAnsi="Calibri"/>
          <w:sz w:val="24"/>
        </w:rPr>
        <w:t>1</w:t>
      </w:r>
      <w:r>
        <w:rPr>
          <w:rFonts w:hint="eastAsia" w:ascii="Calibri" w:hAnsi="Calibri"/>
          <w:sz w:val="24"/>
        </w:rPr>
        <w:t>．课题要符合专业培养目标，达到综合训练的基本要求。避免大而空，题目难度适中，工作量大小合理，使学生在教师的指导下，经过努力在规定的时间内可以完成。</w:t>
      </w:r>
    </w:p>
    <w:p>
      <w:pPr>
        <w:spacing w:line="360" w:lineRule="auto"/>
        <w:ind w:firstLine="480" w:firstLineChars="200"/>
        <w:rPr>
          <w:rFonts w:ascii="Calibri" w:hAnsi="Calibri"/>
          <w:sz w:val="24"/>
        </w:rPr>
      </w:pPr>
      <w:r>
        <w:rPr>
          <w:rFonts w:ascii="Calibri" w:hAnsi="Calibri"/>
          <w:sz w:val="24"/>
        </w:rPr>
        <w:t>2</w:t>
      </w:r>
      <w:r>
        <w:rPr>
          <w:rFonts w:hint="eastAsia" w:ascii="Calibri" w:hAnsi="Calibri"/>
          <w:sz w:val="24"/>
        </w:rPr>
        <w:t>．课题原则上应主要来自生产、科研、社会实际，其中工科类专业比例应≥65</w:t>
      </w:r>
      <w:r>
        <w:rPr>
          <w:rFonts w:ascii="Calibri" w:hAnsi="Calibri"/>
          <w:sz w:val="24"/>
        </w:rPr>
        <w:t>%</w:t>
      </w:r>
      <w:r>
        <w:rPr>
          <w:rFonts w:hint="eastAsia" w:ascii="Calibri" w:hAnsi="Calibri"/>
          <w:sz w:val="24"/>
        </w:rPr>
        <w:t>，目的在于强化工程意识，培养工程实践能力。</w:t>
      </w:r>
    </w:p>
    <w:p>
      <w:pPr>
        <w:spacing w:line="360" w:lineRule="auto"/>
        <w:ind w:firstLine="480" w:firstLineChars="200"/>
        <w:rPr>
          <w:rFonts w:ascii="Calibri" w:hAnsi="Calibri"/>
          <w:sz w:val="24"/>
        </w:rPr>
      </w:pPr>
      <w:r>
        <w:rPr>
          <w:rFonts w:ascii="Calibri" w:hAnsi="Calibri"/>
          <w:sz w:val="24"/>
        </w:rPr>
        <w:t>3.</w:t>
      </w:r>
      <w:r>
        <w:rPr>
          <w:rFonts w:hint="eastAsia" w:ascii="Calibri" w:hAnsi="Calibri"/>
          <w:sz w:val="24"/>
        </w:rPr>
        <w:t>毕业设计（论文）课题由指导教师提出，原则上要求一人一题。对于工作量大的课题，可组织数名学生协同完成、分工设计（研究），但须明确一人一子课题，或用副标题区别。子课题立足于大课题，分别展开。明确每个学生需独立完成的工作任务。</w:t>
      </w:r>
    </w:p>
    <w:p>
      <w:pPr>
        <w:widowControl/>
        <w:spacing w:line="360" w:lineRule="auto"/>
        <w:ind w:firstLine="480" w:firstLineChars="200"/>
        <w:jc w:val="left"/>
        <w:rPr>
          <w:rFonts w:ascii="宋体" w:hAnsi="Calibri" w:cs="Calibri"/>
          <w:b/>
          <w:sz w:val="24"/>
        </w:rPr>
      </w:pPr>
      <w:r>
        <w:rPr>
          <w:rFonts w:hint="eastAsia" w:ascii="宋体" w:hAnsi="宋体" w:cs="Calibri"/>
          <w:sz w:val="24"/>
        </w:rPr>
        <w:t>教研室应就课题来源、内容、难易程度、工作量大小等情况进行讨论并审定后，由学生完成开题报告（开题报告格式和要求由学院统一设计制作），陈述选择该课题的动机、研究现状、理论与实践意义以及研究该课题的主客观条件和参考文献、工作进度等，指导教师对学生的开题报告进行审定并填写毕业设计（论文）任务书。任务书必须认真填写，除提供完成毕业设计（论文）必要的内容、要求和应完成的工作外，还要按各环节拟定阶段工作进度，列出参考文献目录。由多个学生共同完成的课题，应明确各个学生独立完成的工作内容。</w:t>
      </w:r>
    </w:p>
    <w:p>
      <w:pPr>
        <w:widowControl/>
        <w:spacing w:line="360" w:lineRule="auto"/>
        <w:ind w:firstLine="480" w:firstLineChars="200"/>
        <w:jc w:val="left"/>
        <w:rPr>
          <w:rFonts w:ascii="Calibri" w:hAnsi="Calibri"/>
          <w:sz w:val="24"/>
        </w:rPr>
      </w:pPr>
      <w:r>
        <w:rPr>
          <w:rFonts w:ascii="宋体" w:hAnsi="宋体" w:cs="Calibri"/>
          <w:sz w:val="24"/>
        </w:rPr>
        <w:t>4</w:t>
      </w:r>
      <w:r>
        <w:rPr>
          <w:rFonts w:ascii="宋体" w:hAnsi="Calibri" w:cs="Calibri"/>
          <w:sz w:val="24"/>
        </w:rPr>
        <w:t>.</w:t>
      </w:r>
      <w:r>
        <w:rPr>
          <w:rFonts w:hint="eastAsia" w:ascii="宋体" w:hAnsi="宋体" w:cs="Calibri"/>
          <w:sz w:val="24"/>
        </w:rPr>
        <w:t>鼓励学生结合自身的实际情况自拟课题，使学生的创新能力得以充分发挥。</w:t>
      </w:r>
      <w:r>
        <w:rPr>
          <w:rFonts w:hint="eastAsia" w:ascii="Calibri" w:hAnsi="Calibri"/>
          <w:sz w:val="24"/>
        </w:rPr>
        <w:t>鼓励与校外企、事业单位合作提出课题，共同指导毕业设计（论文）。</w:t>
      </w:r>
    </w:p>
    <w:p>
      <w:pPr>
        <w:widowControl/>
        <w:spacing w:line="360" w:lineRule="auto"/>
        <w:ind w:firstLine="480" w:firstLineChars="200"/>
        <w:jc w:val="left"/>
        <w:rPr>
          <w:rFonts w:ascii="宋体" w:hAnsi="Calibri" w:cs="Calibri"/>
          <w:sz w:val="24"/>
        </w:rPr>
      </w:pPr>
      <w:r>
        <w:rPr>
          <w:rFonts w:ascii="宋体" w:hAnsi="宋体" w:cs="Calibri"/>
          <w:sz w:val="24"/>
        </w:rPr>
        <w:t>5</w:t>
      </w:r>
      <w:r>
        <w:rPr>
          <w:rFonts w:ascii="宋体" w:hAnsi="Calibri" w:cs="Calibri"/>
          <w:sz w:val="24"/>
        </w:rPr>
        <w:t>.</w:t>
      </w:r>
      <w:r>
        <w:rPr>
          <w:rFonts w:hint="eastAsia" w:ascii="宋体" w:hAnsi="宋体" w:cs="Calibri"/>
          <w:sz w:val="24"/>
        </w:rPr>
        <w:t>任务书须经教研室</w:t>
      </w:r>
      <w:r>
        <w:rPr>
          <w:rFonts w:hint="eastAsia" w:ascii="Calibri" w:hAnsi="Calibri"/>
          <w:sz w:val="24"/>
        </w:rPr>
        <w:t>负责人</w:t>
      </w:r>
      <w:r>
        <w:rPr>
          <w:rFonts w:hint="eastAsia" w:ascii="宋体" w:hAnsi="宋体" w:cs="Calibri"/>
          <w:sz w:val="24"/>
        </w:rPr>
        <w:t>审查并签字。任务书一经审定，指导教师便不得随意更改，如因特殊情况需要变更的，必须经教研室</w:t>
      </w:r>
      <w:r>
        <w:rPr>
          <w:rFonts w:hint="eastAsia" w:ascii="Calibri" w:hAnsi="Calibri"/>
          <w:sz w:val="24"/>
        </w:rPr>
        <w:t>负责人</w:t>
      </w:r>
      <w:r>
        <w:rPr>
          <w:rFonts w:hint="eastAsia" w:ascii="宋体" w:hAnsi="宋体" w:cs="Calibri"/>
          <w:sz w:val="24"/>
        </w:rPr>
        <w:t>同意，并报教学院长批准。</w:t>
      </w:r>
    </w:p>
    <w:p>
      <w:pPr>
        <w:widowControl/>
        <w:spacing w:line="360" w:lineRule="auto"/>
        <w:ind w:firstLine="480" w:firstLineChars="200"/>
        <w:jc w:val="left"/>
        <w:rPr>
          <w:rFonts w:ascii="宋体" w:hAnsi="Calibri" w:cs="Calibri"/>
          <w:sz w:val="24"/>
        </w:rPr>
      </w:pPr>
      <w:r>
        <w:rPr>
          <w:rFonts w:ascii="宋体" w:hAnsi="宋体" w:cs="Calibri"/>
          <w:sz w:val="24"/>
        </w:rPr>
        <w:t>6</w:t>
      </w:r>
      <w:r>
        <w:rPr>
          <w:rFonts w:ascii="宋体" w:hAnsi="Calibri" w:cs="Calibri"/>
          <w:sz w:val="24"/>
        </w:rPr>
        <w:t>.</w:t>
      </w:r>
      <w:r>
        <w:rPr>
          <w:rFonts w:hint="eastAsia" w:ascii="宋体" w:hAnsi="Calibri" w:cs="Calibri"/>
          <w:sz w:val="24"/>
        </w:rPr>
        <w:t>出</w:t>
      </w:r>
      <w:r>
        <w:rPr>
          <w:rFonts w:hint="eastAsia" w:ascii="宋体" w:hAnsi="宋体" w:cs="Calibri"/>
          <w:sz w:val="24"/>
        </w:rPr>
        <w:t>题、审题工作原则上于</w:t>
      </w:r>
      <w:r>
        <w:rPr>
          <w:rFonts w:hint="eastAsia" w:ascii="Calibri" w:hAnsi="Calibri"/>
          <w:sz w:val="24"/>
        </w:rPr>
        <w:t>第七学期上半学期（第十周之前）</w:t>
      </w:r>
      <w:r>
        <w:rPr>
          <w:rFonts w:hint="eastAsia" w:ascii="宋体" w:hAnsi="宋体" w:cs="Calibri"/>
          <w:sz w:val="24"/>
        </w:rPr>
        <w:t>完成，并启动选题、开题等工作。任务书应在毕业设计（论文）开始前发给学生，各专业要及时将毕业设计（论文）情况汇报教务处教学实践科备案。</w:t>
      </w:r>
    </w:p>
    <w:p>
      <w:pPr>
        <w:widowControl/>
        <w:spacing w:line="360" w:lineRule="auto"/>
        <w:ind w:firstLine="482" w:firstLineChars="200"/>
        <w:jc w:val="left"/>
        <w:rPr>
          <w:rFonts w:ascii="宋体" w:hAnsi="Calibri" w:cs="Calibri"/>
          <w:b/>
          <w:sz w:val="24"/>
        </w:rPr>
      </w:pPr>
      <w:r>
        <w:rPr>
          <w:rFonts w:hint="eastAsia" w:ascii="宋体" w:hAnsi="宋体" w:cs="Calibri"/>
          <w:b/>
          <w:sz w:val="24"/>
        </w:rPr>
        <w:t>四、指导教师的要求及工作</w:t>
      </w:r>
    </w:p>
    <w:p>
      <w:pPr>
        <w:widowControl/>
        <w:spacing w:line="360" w:lineRule="auto"/>
        <w:ind w:left="90" w:leftChars="-300" w:hanging="720" w:hangingChars="300"/>
        <w:jc w:val="left"/>
        <w:rPr>
          <w:rFonts w:ascii="宋体" w:hAnsi="Calibri" w:cs="Calibri"/>
          <w:sz w:val="24"/>
        </w:rPr>
      </w:pPr>
      <w:r>
        <w:rPr>
          <w:rFonts w:hint="eastAsia" w:ascii="宋体" w:hAnsi="宋体" w:cs="Calibri"/>
          <w:sz w:val="24"/>
        </w:rPr>
        <w:t>　　</w:t>
      </w:r>
      <w:r>
        <w:rPr>
          <w:rFonts w:ascii="宋体" w:hAnsi="宋体" w:cs="Calibri"/>
          <w:sz w:val="24"/>
        </w:rPr>
        <w:t xml:space="preserve">      1.</w:t>
      </w:r>
      <w:r>
        <w:rPr>
          <w:rFonts w:hint="eastAsia" w:ascii="宋体" w:hAnsi="宋体" w:cs="Calibri"/>
          <w:sz w:val="24"/>
        </w:rPr>
        <w:t>指导教师应具有中级及以上职称的教师、工程技术人员担任。鼓励各学院聘请企业中有经验的技术人员参与到毕业设计工作中来，指导学生的毕业设计工作。助教（助理工程师）职称的教师，可协助指导毕业设计，指导教师确定后应报教学院长审核。</w:t>
      </w:r>
    </w:p>
    <w:p>
      <w:pPr>
        <w:widowControl/>
        <w:spacing w:line="360" w:lineRule="auto"/>
        <w:ind w:firstLine="480" w:firstLineChars="200"/>
        <w:jc w:val="left"/>
        <w:rPr>
          <w:rFonts w:ascii="宋体" w:hAnsi="Calibri" w:cs="Calibri"/>
          <w:sz w:val="24"/>
        </w:rPr>
      </w:pPr>
      <w:r>
        <w:rPr>
          <w:rFonts w:ascii="宋体" w:hAnsi="宋体" w:cs="Calibri"/>
          <w:sz w:val="24"/>
        </w:rPr>
        <w:t>2.</w:t>
      </w:r>
      <w:r>
        <w:rPr>
          <w:rFonts w:hint="eastAsia" w:ascii="Calibri" w:hAnsi="Calibri"/>
          <w:sz w:val="24"/>
        </w:rPr>
        <w:t>指导教师应对学生毕业设计（论文）质量负责，</w:t>
      </w:r>
      <w:r>
        <w:rPr>
          <w:rFonts w:hint="eastAsia" w:ascii="宋体" w:hAnsi="宋体" w:cs="Calibri"/>
          <w:sz w:val="24"/>
        </w:rPr>
        <w:t>为确保毕业设计（论文）的质量，每位指导教师所指导的学生人数原则上不得超过</w:t>
      </w:r>
      <w:r>
        <w:rPr>
          <w:rFonts w:ascii="宋体" w:hAnsi="宋体" w:cs="Calibri"/>
          <w:sz w:val="24"/>
        </w:rPr>
        <w:t>8</w:t>
      </w:r>
      <w:r>
        <w:rPr>
          <w:rFonts w:hint="eastAsia" w:ascii="宋体" w:hAnsi="宋体" w:cs="Calibri"/>
          <w:sz w:val="24"/>
        </w:rPr>
        <w:t>人。</w:t>
      </w:r>
    </w:p>
    <w:p>
      <w:pPr>
        <w:widowControl/>
        <w:spacing w:line="360" w:lineRule="auto"/>
        <w:ind w:firstLine="480" w:firstLineChars="200"/>
        <w:jc w:val="left"/>
        <w:rPr>
          <w:rFonts w:ascii="宋体" w:hAnsi="Calibri" w:cs="Calibri"/>
          <w:sz w:val="24"/>
        </w:rPr>
      </w:pPr>
      <w:r>
        <w:rPr>
          <w:rFonts w:ascii="宋体" w:hAnsi="宋体" w:cs="Calibri"/>
          <w:sz w:val="24"/>
        </w:rPr>
        <w:t>3.</w:t>
      </w:r>
      <w:r>
        <w:rPr>
          <w:rFonts w:hint="eastAsia" w:ascii="宋体" w:hAnsi="宋体" w:cs="Calibri"/>
          <w:sz w:val="24"/>
        </w:rPr>
        <w:t>指导教师应为人师表，在进行业务指导的同时，坚持教书育人，做好学生的思想教育工作，要了解学生，做学生的良师益友。指导教师对学生既要在业务上严格要求，认真指导，又要关心学生的生活和思想。</w:t>
      </w:r>
    </w:p>
    <w:p>
      <w:pPr>
        <w:widowControl/>
        <w:spacing w:line="360" w:lineRule="auto"/>
        <w:jc w:val="left"/>
        <w:rPr>
          <w:rFonts w:ascii="宋体" w:hAnsi="Calibri" w:cs="Calibri"/>
          <w:sz w:val="24"/>
        </w:rPr>
      </w:pPr>
      <w:r>
        <w:rPr>
          <w:rFonts w:ascii="宋体" w:hAnsi="宋体" w:cs="Calibri"/>
          <w:sz w:val="24"/>
        </w:rPr>
        <w:t xml:space="preserve">    4.</w:t>
      </w:r>
      <w:r>
        <w:rPr>
          <w:rFonts w:hint="eastAsia" w:ascii="宋体" w:hAnsi="宋体" w:cs="Calibri"/>
          <w:sz w:val="24"/>
        </w:rPr>
        <w:t>指导教师对毕业设计（论文）的业务指导，应把重点放在培养学生的独立工作能力和创新能力方面，应在关键处起把关作用，同时在具体的细节上要大胆放手，充分发挥学生的主动性和创造性。</w:t>
      </w:r>
    </w:p>
    <w:p>
      <w:pPr>
        <w:widowControl/>
        <w:spacing w:line="360" w:lineRule="auto"/>
        <w:ind w:firstLine="480" w:firstLineChars="200"/>
        <w:jc w:val="left"/>
        <w:rPr>
          <w:rFonts w:ascii="宋体" w:hAnsi="Calibri" w:cs="Calibri"/>
          <w:sz w:val="24"/>
        </w:rPr>
      </w:pPr>
      <w:r>
        <w:rPr>
          <w:rFonts w:ascii="宋体" w:hAnsi="宋体" w:cs="Calibri"/>
          <w:sz w:val="24"/>
        </w:rPr>
        <w:t>5.</w:t>
      </w:r>
      <w:r>
        <w:rPr>
          <w:rFonts w:hint="eastAsia" w:ascii="宋体" w:hAnsi="宋体" w:cs="Calibri"/>
          <w:sz w:val="24"/>
        </w:rPr>
        <w:t>指导教师要用崇高的师德和人格力量影响和教育学生，以德治学，维护学术道德，遵守学术规范，在毕业设计（论文）指导过程中，坚持严肃、严格、严密的科学态度，诚实守信，抵制学术造假等一切学术不端行为。</w:t>
      </w:r>
    </w:p>
    <w:p>
      <w:pPr>
        <w:widowControl/>
        <w:spacing w:line="360" w:lineRule="auto"/>
        <w:ind w:firstLine="480" w:firstLineChars="200"/>
        <w:jc w:val="left"/>
        <w:rPr>
          <w:rFonts w:ascii="宋体" w:hAnsi="Calibri" w:cs="Calibri"/>
          <w:sz w:val="24"/>
        </w:rPr>
      </w:pPr>
      <w:r>
        <w:rPr>
          <w:rFonts w:ascii="宋体" w:hAnsi="宋体" w:cs="Calibri"/>
          <w:sz w:val="24"/>
        </w:rPr>
        <w:t>6.</w:t>
      </w:r>
      <w:r>
        <w:rPr>
          <w:rFonts w:hint="eastAsia" w:ascii="宋体" w:hAnsi="宋体" w:cs="Calibri"/>
          <w:sz w:val="24"/>
        </w:rPr>
        <w:t>指导教师的具体工作：</w:t>
      </w:r>
    </w:p>
    <w:p>
      <w:pPr>
        <w:widowControl/>
        <w:spacing w:line="360" w:lineRule="auto"/>
        <w:ind w:firstLine="240" w:firstLineChars="100"/>
        <w:jc w:val="left"/>
        <w:rPr>
          <w:rFonts w:ascii="宋体" w:hAnsi="Calibri" w:cs="Calibri"/>
          <w:sz w:val="24"/>
        </w:rPr>
      </w:pPr>
      <w:r>
        <w:rPr>
          <w:rFonts w:hint="eastAsia" w:ascii="宋体" w:hAnsi="宋体" w:cs="Calibri"/>
          <w:sz w:val="24"/>
        </w:rPr>
        <w:t>（</w:t>
      </w:r>
      <w:r>
        <w:rPr>
          <w:rFonts w:ascii="宋体" w:hAnsi="宋体" w:cs="Calibri"/>
          <w:sz w:val="24"/>
        </w:rPr>
        <w:t>1</w:t>
      </w:r>
      <w:r>
        <w:rPr>
          <w:rFonts w:hint="eastAsia" w:ascii="宋体" w:hAnsi="宋体" w:cs="Calibri"/>
          <w:sz w:val="24"/>
        </w:rPr>
        <w:t>）指导教师负责学生的考勤、毕业设计期间的思想教育以及业务管理。</w:t>
      </w:r>
      <w:r>
        <w:rPr>
          <w:rFonts w:ascii="宋体" w:hAnsi="Calibri" w:cs="Calibri"/>
          <w:sz w:val="24"/>
        </w:rPr>
        <w:br w:type="textWrapping"/>
      </w:r>
      <w:r>
        <w:rPr>
          <w:rFonts w:hint="eastAsia" w:ascii="宋体" w:hAnsi="宋体" w:cs="Calibri"/>
          <w:sz w:val="24"/>
        </w:rPr>
        <w:t>　（</w:t>
      </w:r>
      <w:r>
        <w:rPr>
          <w:rFonts w:ascii="宋体" w:hAnsi="宋体" w:cs="Calibri"/>
          <w:sz w:val="24"/>
        </w:rPr>
        <w:t>2</w:t>
      </w:r>
      <w:r>
        <w:rPr>
          <w:rFonts w:hint="eastAsia" w:ascii="宋体" w:hAnsi="宋体" w:cs="Calibri"/>
          <w:sz w:val="24"/>
        </w:rPr>
        <w:t>）指导教师负责学生课题的选择，审定学生拟定的设计方案和开题报告；根据课题性质和要求编写毕业设计（论文）任务书，经审定合格后下达给学生；</w:t>
      </w:r>
    </w:p>
    <w:p>
      <w:pPr>
        <w:widowControl/>
        <w:spacing w:line="360" w:lineRule="auto"/>
        <w:ind w:firstLine="240" w:firstLineChars="100"/>
        <w:jc w:val="left"/>
        <w:rPr>
          <w:rFonts w:ascii="宋体" w:hAnsi="Calibri" w:cs="Calibri"/>
          <w:sz w:val="24"/>
        </w:rPr>
      </w:pPr>
      <w:r>
        <w:rPr>
          <w:rFonts w:hint="eastAsia" w:ascii="宋体" w:hAnsi="宋体" w:cs="Calibri"/>
          <w:sz w:val="24"/>
        </w:rPr>
        <w:t>（</w:t>
      </w:r>
      <w:r>
        <w:rPr>
          <w:rFonts w:ascii="宋体" w:hAnsi="宋体" w:cs="Calibri"/>
          <w:sz w:val="24"/>
        </w:rPr>
        <w:t>3</w:t>
      </w:r>
      <w:r>
        <w:rPr>
          <w:rFonts w:hint="eastAsia" w:ascii="宋体" w:hAnsi="宋体" w:cs="Calibri"/>
          <w:sz w:val="24"/>
        </w:rPr>
        <w:t>）对学生每周至少进行</w:t>
      </w:r>
      <w:r>
        <w:rPr>
          <w:rFonts w:ascii="宋体" w:hAnsi="宋体" w:cs="Calibri"/>
          <w:sz w:val="24"/>
        </w:rPr>
        <w:t>1</w:t>
      </w:r>
      <w:r>
        <w:rPr>
          <w:rFonts w:hint="eastAsia" w:ascii="宋体" w:hAnsi="宋体" w:cs="Calibri"/>
          <w:sz w:val="24"/>
        </w:rPr>
        <w:t>～</w:t>
      </w:r>
      <w:r>
        <w:rPr>
          <w:rFonts w:ascii="宋体" w:hAnsi="宋体" w:cs="Calibri"/>
          <w:sz w:val="24"/>
        </w:rPr>
        <w:t>2</w:t>
      </w:r>
      <w:r>
        <w:rPr>
          <w:rFonts w:hint="eastAsia" w:ascii="宋体" w:hAnsi="宋体" w:cs="Calibri"/>
          <w:sz w:val="24"/>
        </w:rPr>
        <w:t>次工作进程与质量的检查，同时进行答疑和指导；</w:t>
      </w:r>
    </w:p>
    <w:p>
      <w:pPr>
        <w:widowControl/>
        <w:spacing w:line="360" w:lineRule="auto"/>
        <w:ind w:firstLine="240" w:firstLineChars="100"/>
        <w:jc w:val="left"/>
        <w:rPr>
          <w:rFonts w:ascii="Calibri" w:hAnsi="Calibri"/>
          <w:sz w:val="24"/>
        </w:rPr>
      </w:pPr>
      <w:r>
        <w:rPr>
          <w:rFonts w:hint="eastAsia" w:ascii="宋体" w:hAnsi="宋体" w:cs="Calibri"/>
          <w:sz w:val="24"/>
        </w:rPr>
        <w:t>（</w:t>
      </w:r>
      <w:r>
        <w:rPr>
          <w:rFonts w:ascii="宋体" w:hAnsi="宋体" w:cs="Calibri"/>
          <w:sz w:val="24"/>
        </w:rPr>
        <w:t>4</w:t>
      </w:r>
      <w:r>
        <w:rPr>
          <w:rFonts w:hint="eastAsia" w:ascii="宋体" w:hAnsi="宋体" w:cs="Calibri"/>
          <w:sz w:val="24"/>
        </w:rPr>
        <w:t>）</w:t>
      </w:r>
      <w:r>
        <w:rPr>
          <w:rFonts w:hint="eastAsia" w:ascii="Calibri" w:hAnsi="Calibri"/>
          <w:sz w:val="24"/>
        </w:rPr>
        <w:t>认真审阅学生的毕业设计（论文），提出修改、补充意见和建议，指导学生提高与完善毕业设计（论文），把好质量关；</w:t>
      </w:r>
    </w:p>
    <w:p>
      <w:pPr>
        <w:widowControl/>
        <w:spacing w:line="360" w:lineRule="auto"/>
        <w:ind w:firstLine="240" w:firstLineChars="100"/>
        <w:jc w:val="left"/>
        <w:rPr>
          <w:rFonts w:ascii="宋体" w:hAnsi="Calibri" w:cs="Calibri"/>
          <w:sz w:val="24"/>
        </w:rPr>
      </w:pPr>
      <w:r>
        <w:rPr>
          <w:rFonts w:hint="eastAsia" w:ascii="宋体" w:hAnsi="宋体" w:cs="Calibri"/>
          <w:sz w:val="24"/>
        </w:rPr>
        <w:t>（</w:t>
      </w:r>
      <w:r>
        <w:rPr>
          <w:rFonts w:ascii="宋体" w:hAnsi="宋体" w:cs="Calibri"/>
          <w:sz w:val="24"/>
        </w:rPr>
        <w:t>5</w:t>
      </w:r>
      <w:r>
        <w:rPr>
          <w:rFonts w:hint="eastAsia" w:ascii="宋体" w:hAnsi="宋体" w:cs="Calibri"/>
          <w:sz w:val="24"/>
        </w:rPr>
        <w:t>）在毕业设计（论文）结束阶段，按照任务书布置的要求和各学院毕业设计（论文）撰写规范审阅学生完成任务情况，认真撰写指导教师意见，并对学生进行答辩资格预审，并指导学生参加毕业答辩；</w:t>
      </w:r>
    </w:p>
    <w:p>
      <w:pPr>
        <w:widowControl/>
        <w:spacing w:line="360" w:lineRule="auto"/>
        <w:ind w:firstLine="240" w:firstLineChars="100"/>
        <w:jc w:val="left"/>
        <w:rPr>
          <w:rFonts w:ascii="宋体" w:hAnsi="Calibri" w:cs="Calibri"/>
          <w:sz w:val="24"/>
        </w:rPr>
      </w:pPr>
      <w:r>
        <w:rPr>
          <w:rFonts w:hint="eastAsia" w:ascii="宋体" w:hAnsi="宋体" w:cs="Calibri"/>
          <w:sz w:val="24"/>
        </w:rPr>
        <w:t>（</w:t>
      </w:r>
      <w:r>
        <w:rPr>
          <w:rFonts w:ascii="宋体" w:hAnsi="宋体" w:cs="Calibri"/>
          <w:sz w:val="24"/>
        </w:rPr>
        <w:t>6</w:t>
      </w:r>
      <w:r>
        <w:rPr>
          <w:rFonts w:hint="eastAsia" w:ascii="宋体" w:hAnsi="宋体" w:cs="Calibri"/>
          <w:sz w:val="24"/>
        </w:rPr>
        <w:t>）学生在完成毕业设计（论文）后，指导教师收齐学生毕业设计（论文）全部资料，在资料袋上列出清单。根据学生的工作态度、工作能力、设计（论文）质量写出评语及建议成绩。</w:t>
      </w:r>
    </w:p>
    <w:p>
      <w:pPr>
        <w:widowControl/>
        <w:spacing w:line="360" w:lineRule="auto"/>
        <w:ind w:firstLine="240" w:firstLineChars="100"/>
        <w:jc w:val="left"/>
        <w:rPr>
          <w:rFonts w:ascii="宋体" w:hAnsi="Calibri" w:cs="Calibri"/>
          <w:sz w:val="24"/>
        </w:rPr>
      </w:pPr>
      <w:r>
        <w:rPr>
          <w:rFonts w:hint="eastAsia" w:ascii="宋体" w:hAnsi="宋体" w:cs="Calibri"/>
          <w:sz w:val="24"/>
        </w:rPr>
        <w:t>（</w:t>
      </w:r>
      <w:r>
        <w:rPr>
          <w:rFonts w:ascii="宋体" w:hAnsi="宋体" w:cs="Calibri"/>
          <w:sz w:val="24"/>
        </w:rPr>
        <w:t>7</w:t>
      </w:r>
      <w:r>
        <w:rPr>
          <w:rFonts w:hint="eastAsia" w:ascii="宋体" w:hAnsi="宋体" w:cs="Calibri"/>
          <w:sz w:val="24"/>
        </w:rPr>
        <w:t>）指导教师在指导过程中应认真填写《上海电力大学毕业设计记录手册》。</w:t>
      </w:r>
    </w:p>
    <w:p>
      <w:pPr>
        <w:widowControl/>
        <w:spacing w:line="360" w:lineRule="auto"/>
        <w:ind w:firstLine="482" w:firstLineChars="200"/>
        <w:jc w:val="left"/>
        <w:rPr>
          <w:rFonts w:ascii="宋体" w:hAnsi="Calibri" w:cs="Calibri"/>
          <w:sz w:val="24"/>
        </w:rPr>
      </w:pPr>
      <w:r>
        <w:rPr>
          <w:rFonts w:hint="eastAsia" w:ascii="宋体" w:hAnsi="宋体" w:cs="Calibri"/>
          <w:b/>
          <w:sz w:val="24"/>
        </w:rPr>
        <w:t>五、对学生的要求</w:t>
      </w:r>
      <w:r>
        <w:rPr>
          <w:rFonts w:ascii="宋体" w:hAnsi="Calibri" w:cs="Calibri"/>
          <w:b/>
          <w:sz w:val="24"/>
        </w:rPr>
        <w:br w:type="textWrapping"/>
      </w:r>
      <w:r>
        <w:rPr>
          <w:rFonts w:hint="eastAsia" w:ascii="宋体" w:hAnsi="宋体" w:cs="Calibri"/>
          <w:sz w:val="24"/>
        </w:rPr>
        <w:t>　</w:t>
      </w:r>
      <w:r>
        <w:rPr>
          <w:rFonts w:ascii="宋体" w:hAnsi="宋体" w:cs="Calibri"/>
          <w:sz w:val="24"/>
        </w:rPr>
        <w:t xml:space="preserve">  1.</w:t>
      </w:r>
      <w:r>
        <w:rPr>
          <w:rFonts w:hint="eastAsia" w:ascii="宋体" w:hAnsi="宋体" w:cs="Calibri"/>
          <w:sz w:val="24"/>
        </w:rPr>
        <w:t>努力学习、勤于实践、勇于创新、保质保量地完成任务书规定的任务。</w:t>
      </w:r>
    </w:p>
    <w:p>
      <w:pPr>
        <w:widowControl/>
        <w:spacing w:line="360" w:lineRule="auto"/>
        <w:ind w:firstLine="480" w:firstLineChars="200"/>
        <w:jc w:val="left"/>
        <w:rPr>
          <w:rFonts w:ascii="宋体" w:hAnsi="Calibri" w:cs="Calibri"/>
          <w:sz w:val="24"/>
        </w:rPr>
      </w:pPr>
      <w:r>
        <w:rPr>
          <w:rFonts w:ascii="宋体" w:hAnsi="宋体" w:cs="Calibri"/>
          <w:sz w:val="24"/>
        </w:rPr>
        <w:t>2.</w:t>
      </w:r>
      <w:r>
        <w:rPr>
          <w:rFonts w:hint="eastAsia" w:ascii="宋体" w:hAnsi="宋体" w:cs="Calibri"/>
          <w:sz w:val="24"/>
        </w:rPr>
        <w:t>尊敬师长、团结协作，认真听取教师和有关工程技术人员的指导。</w:t>
      </w:r>
    </w:p>
    <w:p>
      <w:pPr>
        <w:widowControl/>
        <w:spacing w:line="360" w:lineRule="auto"/>
        <w:ind w:firstLine="480" w:firstLineChars="200"/>
        <w:jc w:val="left"/>
        <w:rPr>
          <w:rFonts w:ascii="宋体" w:hAnsi="Calibri" w:cs="Calibri"/>
          <w:sz w:val="24"/>
        </w:rPr>
      </w:pPr>
      <w:r>
        <w:rPr>
          <w:rFonts w:ascii="宋体" w:hAnsi="宋体" w:cs="Calibri"/>
          <w:sz w:val="24"/>
        </w:rPr>
        <w:t>3.</w:t>
      </w:r>
      <w:r>
        <w:rPr>
          <w:rFonts w:hint="eastAsia" w:ascii="宋体" w:hAnsi="宋体" w:cs="Calibri"/>
          <w:sz w:val="24"/>
        </w:rPr>
        <w:t>独立完成规定的工作，不弄虚作假，不抄袭别人的成果。</w:t>
      </w:r>
    </w:p>
    <w:p>
      <w:pPr>
        <w:widowControl/>
        <w:spacing w:line="360" w:lineRule="auto"/>
        <w:ind w:firstLine="480" w:firstLineChars="200"/>
        <w:jc w:val="left"/>
        <w:rPr>
          <w:rFonts w:ascii="宋体" w:hAnsi="Calibri" w:cs="Calibri"/>
          <w:sz w:val="24"/>
        </w:rPr>
      </w:pPr>
      <w:r>
        <w:rPr>
          <w:rFonts w:ascii="宋体" w:hAnsi="宋体" w:cs="Calibri"/>
          <w:sz w:val="24"/>
        </w:rPr>
        <w:t>4.</w:t>
      </w:r>
      <w:r>
        <w:rPr>
          <w:rFonts w:hint="eastAsia" w:ascii="宋体" w:hAnsi="宋体" w:cs="Calibri"/>
          <w:sz w:val="24"/>
        </w:rPr>
        <w:t>在毕业设计（论文）中应尊重他人的知识产权和研究成果。在作品中引用他人的成果，必须注明出处；所引用的部分不能构成引用人论文或论著的主要部分或者实质部分；从他人作品转引第三人成果，应该注明转引出处。</w:t>
      </w:r>
    </w:p>
    <w:p>
      <w:pPr>
        <w:widowControl/>
        <w:spacing w:line="360" w:lineRule="auto"/>
        <w:ind w:firstLine="480" w:firstLineChars="200"/>
        <w:jc w:val="left"/>
        <w:rPr>
          <w:rFonts w:ascii="Calibri" w:hAnsi="Calibri"/>
          <w:sz w:val="24"/>
        </w:rPr>
      </w:pPr>
      <w:r>
        <w:rPr>
          <w:rFonts w:ascii="宋体" w:hAnsi="宋体" w:cs="Calibri"/>
          <w:sz w:val="24"/>
        </w:rPr>
        <w:t>5.</w:t>
      </w:r>
      <w:r>
        <w:rPr>
          <w:rFonts w:hint="eastAsia" w:ascii="宋体" w:hAnsi="宋体" w:cs="Calibri"/>
          <w:sz w:val="24"/>
        </w:rPr>
        <w:t>严格遵守纪律，原则上学生应在指定地点进行毕业设计（论文），</w:t>
      </w:r>
      <w:r>
        <w:rPr>
          <w:rFonts w:hint="eastAsia" w:ascii="Calibri" w:hAnsi="Calibri"/>
          <w:sz w:val="24"/>
        </w:rPr>
        <w:t>以便教师检查和指导；如有毕业设计（论文）方面的特殊要求，可视情况由学院灵活安排，但须在学院做好备案工作，且每周定期在指定的地点向指导老师汇报毕业设计（论文）工作情况</w:t>
      </w:r>
      <w:r>
        <w:rPr>
          <w:rFonts w:ascii="Calibri" w:hAnsi="Calibri"/>
          <w:sz w:val="24"/>
        </w:rPr>
        <w:t>1</w:t>
      </w:r>
      <w:r>
        <w:rPr>
          <w:rFonts w:hint="eastAsia" w:ascii="Calibri" w:hAnsi="Calibri"/>
          <w:sz w:val="24"/>
        </w:rPr>
        <w:t>次以上。因事或因病，要事先向指导教师请假，请假时长不得超过两周，三天内由指导教师批准，一周内由教学院长批准；一周以上不足两周由教学院长批准并报教务处审批，否则作为旷课按学籍管理有关规定进行处理。</w:t>
      </w:r>
    </w:p>
    <w:p>
      <w:pPr>
        <w:widowControl/>
        <w:spacing w:line="360" w:lineRule="auto"/>
        <w:ind w:firstLine="480" w:firstLineChars="200"/>
        <w:jc w:val="left"/>
        <w:rPr>
          <w:rFonts w:ascii="宋体" w:hAnsi="Calibri" w:cs="Calibri"/>
          <w:sz w:val="24"/>
        </w:rPr>
      </w:pPr>
      <w:r>
        <w:rPr>
          <w:rFonts w:ascii="宋体" w:hAnsi="宋体" w:cs="Calibri"/>
          <w:sz w:val="24"/>
        </w:rPr>
        <w:t>6.</w:t>
      </w:r>
      <w:r>
        <w:rPr>
          <w:rFonts w:hint="eastAsia" w:ascii="宋体" w:hAnsi="宋体" w:cs="Calibri"/>
          <w:sz w:val="24"/>
        </w:rPr>
        <w:t>毕业设计（论文）成品资料整理好应及时交给指导教师。入选学校优秀毕业设计（论文）集者，须将毕业设计（论文）按教务处指定格式压缩，以便学校汇编校优秀毕业设计（论文）集。</w:t>
      </w:r>
    </w:p>
    <w:p>
      <w:pPr>
        <w:widowControl/>
        <w:spacing w:line="360" w:lineRule="auto"/>
        <w:ind w:firstLine="482" w:firstLineChars="200"/>
        <w:jc w:val="left"/>
        <w:rPr>
          <w:rFonts w:ascii="宋体" w:hAnsi="Calibri" w:cs="Calibri"/>
          <w:sz w:val="24"/>
        </w:rPr>
      </w:pPr>
      <w:r>
        <w:rPr>
          <w:rFonts w:hint="eastAsia" w:ascii="宋体" w:hAnsi="宋体" w:cs="Calibri"/>
          <w:b/>
          <w:kern w:val="0"/>
          <w:sz w:val="24"/>
        </w:rPr>
        <w:t>六、毕业设计</w:t>
      </w:r>
      <w:r>
        <w:rPr>
          <w:rFonts w:ascii="宋体" w:hAnsi="宋体" w:cs="Calibri"/>
          <w:b/>
          <w:kern w:val="0"/>
          <w:sz w:val="24"/>
        </w:rPr>
        <w:t>(</w:t>
      </w:r>
      <w:r>
        <w:rPr>
          <w:rFonts w:hint="eastAsia" w:ascii="宋体" w:hAnsi="宋体" w:cs="Calibri"/>
          <w:b/>
          <w:kern w:val="0"/>
          <w:sz w:val="24"/>
        </w:rPr>
        <w:t>论文</w:t>
      </w:r>
      <w:r>
        <w:rPr>
          <w:rFonts w:ascii="宋体" w:hAnsi="宋体" w:cs="Calibri"/>
          <w:b/>
          <w:kern w:val="0"/>
          <w:sz w:val="24"/>
        </w:rPr>
        <w:t>)</w:t>
      </w:r>
      <w:r>
        <w:rPr>
          <w:rFonts w:hint="eastAsia" w:ascii="宋体" w:hAnsi="宋体" w:cs="Calibri"/>
          <w:b/>
          <w:kern w:val="0"/>
          <w:sz w:val="24"/>
        </w:rPr>
        <w:t>的成品要求</w:t>
      </w:r>
    </w:p>
    <w:p>
      <w:pPr>
        <w:widowControl/>
        <w:spacing w:line="360" w:lineRule="auto"/>
        <w:ind w:firstLine="480" w:firstLineChars="200"/>
        <w:jc w:val="left"/>
        <w:rPr>
          <w:rFonts w:ascii="宋体" w:hAnsi="Calibri" w:cs="Calibri"/>
          <w:kern w:val="0"/>
          <w:sz w:val="24"/>
        </w:rPr>
      </w:pPr>
      <w:r>
        <w:rPr>
          <w:rFonts w:ascii="宋体" w:hAnsi="宋体" w:cs="Calibri"/>
          <w:kern w:val="0"/>
          <w:sz w:val="24"/>
        </w:rPr>
        <w:t>1.</w:t>
      </w:r>
      <w:r>
        <w:rPr>
          <w:rFonts w:hint="eastAsia" w:ascii="宋体" w:hAnsi="宋体" w:cs="Calibri"/>
          <w:kern w:val="0"/>
          <w:sz w:val="24"/>
        </w:rPr>
        <w:t>毕业设计（论文）应按《上海电力大学毕业设计（论文）撰写规范》撰写</w:t>
      </w:r>
    </w:p>
    <w:p>
      <w:pPr>
        <w:widowControl/>
        <w:spacing w:line="360" w:lineRule="auto"/>
        <w:ind w:firstLine="480" w:firstLineChars="200"/>
        <w:jc w:val="left"/>
        <w:rPr>
          <w:rFonts w:ascii="宋体" w:hAnsi="Calibri" w:cs="Calibri"/>
          <w:sz w:val="24"/>
        </w:rPr>
      </w:pPr>
      <w:r>
        <w:rPr>
          <w:rFonts w:ascii="宋体" w:hAnsi="宋体" w:cs="Calibri"/>
          <w:sz w:val="24"/>
        </w:rPr>
        <w:t>2.</w:t>
      </w:r>
      <w:r>
        <w:rPr>
          <w:rFonts w:hint="eastAsia" w:ascii="宋体" w:hAnsi="宋体" w:cs="Calibri"/>
          <w:sz w:val="24"/>
        </w:rPr>
        <w:t>毕业设计（论文）成品应由以下部分组成</w:t>
      </w:r>
    </w:p>
    <w:p>
      <w:pPr>
        <w:ind w:firstLine="480" w:firstLineChars="200"/>
        <w:rPr>
          <w:rFonts w:ascii="Calibri" w:hAnsi="Calibri"/>
          <w:sz w:val="24"/>
        </w:rPr>
      </w:pPr>
      <w:r>
        <w:rPr>
          <w:rFonts w:hint="eastAsia" w:ascii="Calibri" w:hAnsi="Calibri"/>
          <w:sz w:val="24"/>
        </w:rPr>
        <w:t>（</w:t>
      </w:r>
      <w:r>
        <w:rPr>
          <w:rFonts w:ascii="Calibri" w:hAnsi="Calibri"/>
          <w:sz w:val="24"/>
        </w:rPr>
        <w:t>1</w:t>
      </w:r>
      <w:r>
        <w:rPr>
          <w:rFonts w:hint="eastAsia" w:ascii="Calibri" w:hAnsi="Calibri"/>
          <w:sz w:val="24"/>
        </w:rPr>
        <w:t>）毕业设计（论文）文献综述；</w:t>
      </w:r>
    </w:p>
    <w:p>
      <w:pPr>
        <w:widowControl/>
        <w:spacing w:line="360" w:lineRule="auto"/>
        <w:ind w:firstLine="480" w:firstLineChars="200"/>
        <w:jc w:val="left"/>
        <w:rPr>
          <w:rFonts w:ascii="宋体" w:hAnsi="Calibri" w:cs="Calibri"/>
          <w:sz w:val="24"/>
        </w:rPr>
      </w:pPr>
      <w:r>
        <w:rPr>
          <w:rFonts w:hint="eastAsia" w:ascii="宋体" w:hAnsi="宋体" w:cs="Calibri"/>
          <w:sz w:val="24"/>
        </w:rPr>
        <w:t>（</w:t>
      </w:r>
      <w:r>
        <w:rPr>
          <w:rFonts w:ascii="宋体" w:hAnsi="宋体" w:cs="Calibri"/>
          <w:sz w:val="24"/>
        </w:rPr>
        <w:t>2</w:t>
      </w:r>
      <w:r>
        <w:rPr>
          <w:rFonts w:hint="eastAsia" w:ascii="宋体" w:hAnsi="宋体" w:cs="Calibri"/>
          <w:sz w:val="24"/>
        </w:rPr>
        <w:t>）毕业设计</w:t>
      </w:r>
      <w:r>
        <w:rPr>
          <w:rFonts w:ascii="宋体" w:hAnsi="宋体" w:cs="Calibri"/>
          <w:sz w:val="24"/>
        </w:rPr>
        <w:t>(</w:t>
      </w:r>
      <w:r>
        <w:rPr>
          <w:rFonts w:hint="eastAsia" w:ascii="宋体" w:hAnsi="宋体" w:cs="Calibri"/>
          <w:sz w:val="24"/>
        </w:rPr>
        <w:t>论文</w:t>
      </w:r>
      <w:r>
        <w:rPr>
          <w:rFonts w:ascii="宋体" w:hAnsi="宋体" w:cs="Calibri"/>
          <w:sz w:val="24"/>
        </w:rPr>
        <w:t>)</w:t>
      </w:r>
      <w:r>
        <w:rPr>
          <w:rFonts w:hint="eastAsia" w:ascii="宋体" w:hAnsi="宋体" w:cs="Calibri"/>
          <w:sz w:val="24"/>
        </w:rPr>
        <w:t>任务书；</w:t>
      </w:r>
    </w:p>
    <w:p>
      <w:pPr>
        <w:widowControl/>
        <w:spacing w:line="360" w:lineRule="auto"/>
        <w:ind w:firstLine="480" w:firstLineChars="200"/>
        <w:jc w:val="left"/>
        <w:rPr>
          <w:rFonts w:ascii="宋体" w:hAnsi="Calibri" w:cs="Calibri"/>
          <w:sz w:val="24"/>
        </w:rPr>
      </w:pPr>
      <w:r>
        <w:rPr>
          <w:rFonts w:hint="eastAsia" w:ascii="宋体" w:hAnsi="宋体" w:cs="Calibri"/>
          <w:sz w:val="24"/>
        </w:rPr>
        <w:t>（3）毕业设计</w:t>
      </w:r>
      <w:r>
        <w:rPr>
          <w:rFonts w:ascii="宋体" w:hAnsi="宋体" w:cs="Calibri"/>
          <w:sz w:val="24"/>
        </w:rPr>
        <w:t>(</w:t>
      </w:r>
      <w:r>
        <w:rPr>
          <w:rFonts w:hint="eastAsia" w:ascii="宋体" w:hAnsi="宋体" w:cs="Calibri"/>
          <w:sz w:val="24"/>
        </w:rPr>
        <w:t>论文</w:t>
      </w:r>
      <w:r>
        <w:rPr>
          <w:rFonts w:ascii="宋体" w:hAnsi="宋体" w:cs="Calibri"/>
          <w:sz w:val="24"/>
        </w:rPr>
        <w:t>)</w:t>
      </w:r>
      <w:r>
        <w:rPr>
          <w:rFonts w:hint="eastAsia" w:ascii="宋体" w:hAnsi="宋体" w:cs="Calibri"/>
          <w:sz w:val="24"/>
        </w:rPr>
        <w:t>成绩评定书；</w:t>
      </w:r>
    </w:p>
    <w:p>
      <w:pPr>
        <w:widowControl/>
        <w:spacing w:line="360" w:lineRule="auto"/>
        <w:ind w:firstLine="480" w:firstLineChars="200"/>
        <w:jc w:val="left"/>
        <w:rPr>
          <w:rFonts w:ascii="宋体" w:hAnsi="Calibri" w:cs="Calibri"/>
          <w:sz w:val="24"/>
        </w:rPr>
      </w:pPr>
      <w:r>
        <w:rPr>
          <w:rFonts w:hint="eastAsia" w:ascii="宋体" w:hAnsi="宋体" w:cs="Calibri"/>
          <w:sz w:val="24"/>
        </w:rPr>
        <w:t>（4）毕业设计</w:t>
      </w:r>
      <w:r>
        <w:rPr>
          <w:rFonts w:ascii="宋体" w:hAnsi="宋体" w:cs="Calibri"/>
          <w:sz w:val="24"/>
        </w:rPr>
        <w:t>(</w:t>
      </w:r>
      <w:r>
        <w:rPr>
          <w:rFonts w:hint="eastAsia" w:ascii="宋体" w:hAnsi="宋体" w:cs="Calibri"/>
          <w:sz w:val="24"/>
        </w:rPr>
        <w:t>论文</w:t>
      </w:r>
      <w:r>
        <w:rPr>
          <w:rFonts w:ascii="宋体" w:hAnsi="宋体" w:cs="Calibri"/>
          <w:sz w:val="24"/>
        </w:rPr>
        <w:t>)</w:t>
      </w:r>
      <w:r>
        <w:rPr>
          <w:rFonts w:hint="eastAsia" w:ascii="宋体" w:hAnsi="宋体" w:cs="Calibri"/>
          <w:sz w:val="24"/>
        </w:rPr>
        <w:t>：按</w:t>
      </w:r>
      <w:r>
        <w:rPr>
          <w:rFonts w:hint="eastAsia" w:ascii="宋体" w:hAnsi="Calibri" w:cs="Calibri"/>
          <w:sz w:val="24"/>
        </w:rPr>
        <w:t>“</w:t>
      </w:r>
      <w:r>
        <w:rPr>
          <w:rFonts w:hint="eastAsia" w:ascii="宋体" w:hAnsi="宋体" w:cs="Calibri"/>
          <w:sz w:val="24"/>
        </w:rPr>
        <w:t>摘要、目录、正文（按篇幅计</w:t>
      </w:r>
      <w:r>
        <w:rPr>
          <w:rFonts w:hint="eastAsia" w:ascii="宋体" w:hAnsi="宋体" w:cs="Calibri"/>
          <w:sz w:val="24"/>
          <w:lang w:eastAsia="zh-CN"/>
        </w:rPr>
        <w:t>理</w:t>
      </w:r>
      <w:r>
        <w:rPr>
          <w:rFonts w:hint="eastAsia" w:ascii="宋体" w:hAnsi="宋体" w:cs="Calibri"/>
          <w:sz w:val="24"/>
        </w:rPr>
        <w:t>工科原则上不少于</w:t>
      </w:r>
      <w:r>
        <w:rPr>
          <w:rFonts w:ascii="宋体" w:hAnsi="宋体" w:cs="Calibri"/>
          <w:sz w:val="24"/>
        </w:rPr>
        <w:t>15000</w:t>
      </w:r>
      <w:r>
        <w:rPr>
          <w:rFonts w:hint="eastAsia" w:ascii="宋体" w:hAnsi="宋体" w:cs="Calibri"/>
          <w:sz w:val="24"/>
        </w:rPr>
        <w:t>字、文科原则上不少于</w:t>
      </w:r>
      <w:r>
        <w:rPr>
          <w:rFonts w:ascii="宋体" w:hAnsi="宋体" w:cs="Calibri"/>
          <w:sz w:val="24"/>
        </w:rPr>
        <w:t>8000</w:t>
      </w:r>
      <w:r>
        <w:rPr>
          <w:rFonts w:hint="eastAsia" w:ascii="宋体" w:hAnsi="宋体" w:cs="Calibri"/>
          <w:sz w:val="24"/>
        </w:rPr>
        <w:t>字）、谢辞、参考文献、附录（指较短的图表或计算机程序）</w:t>
      </w:r>
      <w:r>
        <w:rPr>
          <w:rFonts w:hint="eastAsia" w:ascii="宋体" w:hAnsi="Calibri" w:cs="Calibri"/>
          <w:sz w:val="24"/>
        </w:rPr>
        <w:t>”</w:t>
      </w:r>
      <w:r>
        <w:rPr>
          <w:rFonts w:hint="eastAsia" w:ascii="宋体" w:hAnsi="宋体" w:cs="Calibri"/>
          <w:sz w:val="24"/>
        </w:rPr>
        <w:t>装订成册；</w:t>
      </w:r>
    </w:p>
    <w:p>
      <w:pPr>
        <w:widowControl/>
        <w:spacing w:line="360" w:lineRule="auto"/>
        <w:ind w:firstLine="480" w:firstLineChars="200"/>
        <w:jc w:val="left"/>
        <w:rPr>
          <w:rFonts w:ascii="宋体" w:hAnsi="宋体" w:cs="Calibri"/>
          <w:sz w:val="24"/>
        </w:rPr>
      </w:pPr>
      <w:r>
        <w:rPr>
          <w:rFonts w:hint="eastAsia" w:ascii="宋体" w:hAnsi="宋体" w:cs="Calibri"/>
          <w:sz w:val="24"/>
        </w:rPr>
        <w:t>（5）附件：指大量的图纸或计算机程序、外文原文及其译文（译文原文不少于</w:t>
      </w:r>
      <w:r>
        <w:rPr>
          <w:rFonts w:ascii="宋体" w:hAnsi="宋体" w:cs="Calibri"/>
          <w:sz w:val="24"/>
        </w:rPr>
        <w:t>8000</w:t>
      </w:r>
      <w:r>
        <w:rPr>
          <w:rFonts w:hint="eastAsia" w:ascii="宋体" w:hAnsi="宋体" w:cs="Calibri"/>
          <w:sz w:val="24"/>
        </w:rPr>
        <w:t>英文字符）等。</w:t>
      </w:r>
    </w:p>
    <w:p>
      <w:pPr>
        <w:spacing w:line="360" w:lineRule="auto"/>
        <w:rPr>
          <w:rFonts w:ascii="Calibri" w:hAnsi="Calibri"/>
          <w:sz w:val="24"/>
        </w:rPr>
      </w:pPr>
      <w:r>
        <w:rPr>
          <w:rFonts w:hint="eastAsia" w:ascii="Calibri" w:hAnsi="Calibri"/>
          <w:sz w:val="24"/>
        </w:rPr>
        <w:t>其中，各学院应根据自身情况逐步完善毕业设计（论文）的开题报告、中期检查表及查重报告，并予以归档。</w:t>
      </w:r>
    </w:p>
    <w:p>
      <w:pPr>
        <w:widowControl/>
        <w:spacing w:line="360" w:lineRule="auto"/>
        <w:ind w:firstLine="600" w:firstLineChars="250"/>
        <w:jc w:val="left"/>
        <w:rPr>
          <w:rFonts w:ascii="宋体" w:hAnsi="Calibri" w:cs="Calibri"/>
          <w:sz w:val="24"/>
        </w:rPr>
      </w:pPr>
      <w:r>
        <w:rPr>
          <w:rFonts w:ascii="宋体" w:hAnsi="宋体" w:cs="Calibri"/>
          <w:sz w:val="24"/>
        </w:rPr>
        <w:t>3.</w:t>
      </w:r>
      <w:r>
        <w:rPr>
          <w:rFonts w:hint="eastAsia" w:ascii="宋体" w:hAnsi="宋体" w:cs="Calibri"/>
          <w:sz w:val="24"/>
        </w:rPr>
        <w:t>外国语专业毕业设计</w:t>
      </w:r>
      <w:r>
        <w:rPr>
          <w:rFonts w:ascii="宋体" w:hAnsi="宋体" w:cs="Calibri"/>
          <w:sz w:val="24"/>
        </w:rPr>
        <w:t>(</w:t>
      </w:r>
      <w:r>
        <w:rPr>
          <w:rFonts w:hint="eastAsia" w:ascii="宋体" w:hAnsi="宋体" w:cs="Calibri"/>
          <w:sz w:val="24"/>
        </w:rPr>
        <w:t>论文</w:t>
      </w:r>
      <w:r>
        <w:rPr>
          <w:rFonts w:ascii="宋体" w:hAnsi="宋体" w:cs="Calibri"/>
          <w:sz w:val="24"/>
        </w:rPr>
        <w:t>)</w:t>
      </w:r>
      <w:r>
        <w:rPr>
          <w:rFonts w:hint="eastAsia" w:ascii="宋体" w:hAnsi="宋体" w:cs="Calibri"/>
          <w:sz w:val="24"/>
        </w:rPr>
        <w:t>的正文按篇幅计不少于</w:t>
      </w:r>
      <w:r>
        <w:rPr>
          <w:rFonts w:ascii="宋体" w:hAnsi="宋体" w:cs="Calibri"/>
          <w:sz w:val="24"/>
        </w:rPr>
        <w:t>5000</w:t>
      </w:r>
      <w:r>
        <w:rPr>
          <w:rFonts w:hint="eastAsia" w:ascii="宋体" w:hAnsi="宋体" w:cs="Calibri"/>
          <w:sz w:val="24"/>
        </w:rPr>
        <w:t>个外文单词。</w:t>
      </w:r>
    </w:p>
    <w:p>
      <w:pPr>
        <w:widowControl/>
        <w:spacing w:line="360" w:lineRule="auto"/>
        <w:ind w:firstLine="482" w:firstLineChars="200"/>
        <w:jc w:val="left"/>
        <w:rPr>
          <w:rFonts w:ascii="宋体" w:hAnsi="Calibri" w:cs="Calibri"/>
          <w:b/>
          <w:kern w:val="0"/>
          <w:sz w:val="24"/>
        </w:rPr>
      </w:pPr>
      <w:r>
        <w:rPr>
          <w:rFonts w:hint="eastAsia" w:ascii="宋体" w:hAnsi="宋体" w:cs="Calibri"/>
          <w:b/>
          <w:kern w:val="0"/>
          <w:sz w:val="24"/>
        </w:rPr>
        <w:t>七、毕业答辩　</w:t>
      </w:r>
    </w:p>
    <w:p>
      <w:pPr>
        <w:widowControl/>
        <w:spacing w:line="360" w:lineRule="auto"/>
        <w:ind w:firstLine="480" w:firstLineChars="200"/>
        <w:jc w:val="left"/>
        <w:rPr>
          <w:rFonts w:ascii="宋体" w:hAnsi="Calibri" w:cs="Calibri"/>
          <w:sz w:val="24"/>
        </w:rPr>
      </w:pPr>
      <w:r>
        <w:rPr>
          <w:rFonts w:hint="eastAsia" w:ascii="宋体" w:hAnsi="宋体" w:cs="Calibri"/>
          <w:sz w:val="24"/>
        </w:rPr>
        <w:t>学生应在正式答辩前两周提交完整的毕业设计（论文）成品，各学院应及时组织进行指导教师评语、教师互评、毕业答辩等环节工作。</w:t>
      </w:r>
    </w:p>
    <w:p>
      <w:pPr>
        <w:widowControl/>
        <w:spacing w:line="360" w:lineRule="auto"/>
        <w:ind w:firstLine="480" w:firstLineChars="200"/>
        <w:jc w:val="left"/>
        <w:rPr>
          <w:rFonts w:ascii="宋体" w:hAnsi="Calibri" w:cs="Calibri"/>
          <w:sz w:val="24"/>
        </w:rPr>
      </w:pPr>
      <w:r>
        <w:rPr>
          <w:rFonts w:ascii="宋体" w:hAnsi="宋体" w:cs="Calibri"/>
          <w:sz w:val="24"/>
        </w:rPr>
        <w:t>1.</w:t>
      </w:r>
      <w:r>
        <w:rPr>
          <w:rFonts w:hint="eastAsia" w:ascii="宋体" w:hAnsi="宋体" w:cs="Calibri"/>
          <w:sz w:val="24"/>
        </w:rPr>
        <w:t>预答辩机制</w:t>
      </w:r>
    </w:p>
    <w:p>
      <w:pPr>
        <w:widowControl/>
        <w:spacing w:line="360" w:lineRule="auto"/>
        <w:ind w:firstLine="480" w:firstLineChars="200"/>
        <w:jc w:val="left"/>
        <w:rPr>
          <w:rFonts w:ascii="宋体" w:hAnsi="Calibri" w:cs="Calibri"/>
          <w:sz w:val="24"/>
        </w:rPr>
      </w:pPr>
      <w:r>
        <w:rPr>
          <w:rFonts w:hint="eastAsia" w:ascii="宋体" w:hAnsi="宋体" w:cs="Calibri"/>
          <w:sz w:val="24"/>
        </w:rPr>
        <w:t>毕业设计（论文）工作答辩应进行预答辩及分流预警机制。所有参加毕业设计（论文）的学生需通过学校学术不端行为检测方可参加毕业答辩。</w:t>
      </w:r>
    </w:p>
    <w:p>
      <w:pPr>
        <w:widowControl/>
        <w:spacing w:line="360" w:lineRule="auto"/>
        <w:ind w:firstLine="480" w:firstLineChars="200"/>
        <w:jc w:val="left"/>
        <w:rPr>
          <w:rFonts w:ascii="宋体" w:hAnsi="Calibri" w:cs="Calibri"/>
          <w:sz w:val="24"/>
        </w:rPr>
      </w:pPr>
      <w:r>
        <w:rPr>
          <w:rFonts w:ascii="宋体" w:hAnsi="宋体" w:cs="Calibri"/>
          <w:sz w:val="24"/>
        </w:rPr>
        <w:t>2.</w:t>
      </w:r>
      <w:r>
        <w:rPr>
          <w:rFonts w:hint="eastAsia" w:ascii="宋体" w:hAnsi="宋体" w:cs="Calibri"/>
          <w:sz w:val="24"/>
        </w:rPr>
        <w:t>每个学生毕业设计（论文）完成后必须参加毕业答辩，</w:t>
      </w:r>
      <w:r>
        <w:rPr>
          <w:rFonts w:hint="eastAsia" w:ascii="Calibri" w:hAnsi="Calibri"/>
          <w:sz w:val="24"/>
        </w:rPr>
        <w:t>且答辩成绩必须达到学院规定的要求，否则认定为毕业设计（论文）不通过。</w:t>
      </w:r>
      <w:r>
        <w:rPr>
          <w:rFonts w:hint="eastAsia" w:ascii="宋体" w:hAnsi="宋体" w:cs="Calibri"/>
          <w:sz w:val="24"/>
        </w:rPr>
        <w:t>各学院成立答辩委员会，各专业成立相应的答辩小组。答辩委员会的任务是组织领导全院的毕业设计（论文）答辩工作。委员会主任由各学院院长或学术水平较高的教师担任，委员会成员一般不少于</w:t>
      </w:r>
      <w:r>
        <w:rPr>
          <w:rFonts w:ascii="宋体" w:hAnsi="宋体" w:cs="Calibri"/>
          <w:sz w:val="24"/>
        </w:rPr>
        <w:t>5</w:t>
      </w:r>
      <w:r>
        <w:rPr>
          <w:rFonts w:hint="eastAsia" w:ascii="宋体" w:hAnsi="宋体" w:cs="Calibri"/>
          <w:sz w:val="24"/>
        </w:rPr>
        <w:t>人。小组成员可以由本专业（学科）的教师或与课题有关的教师组成。结合生产实际或科研任务的课题，鼓励各学院邀请企业工程技术人员参与答辩。</w:t>
      </w:r>
    </w:p>
    <w:p>
      <w:pPr>
        <w:widowControl/>
        <w:spacing w:line="360" w:lineRule="auto"/>
        <w:ind w:firstLine="480" w:firstLineChars="200"/>
        <w:jc w:val="left"/>
        <w:rPr>
          <w:rFonts w:ascii="宋体" w:hAnsi="Calibri" w:cs="Calibri"/>
          <w:sz w:val="24"/>
        </w:rPr>
      </w:pPr>
      <w:r>
        <w:rPr>
          <w:rFonts w:ascii="宋体" w:hAnsi="宋体" w:cs="Calibri"/>
          <w:sz w:val="24"/>
        </w:rPr>
        <w:t>3.</w:t>
      </w:r>
      <w:r>
        <w:rPr>
          <w:rFonts w:hint="eastAsia" w:ascii="宋体" w:hAnsi="宋体" w:cs="Calibri"/>
          <w:sz w:val="24"/>
        </w:rPr>
        <w:t>答辩小组成员不应少于</w:t>
      </w:r>
      <w:r>
        <w:rPr>
          <w:rFonts w:ascii="宋体" w:hAnsi="宋体" w:cs="Calibri"/>
          <w:sz w:val="24"/>
        </w:rPr>
        <w:t>3</w:t>
      </w:r>
      <w:r>
        <w:rPr>
          <w:rFonts w:hint="eastAsia" w:ascii="宋体" w:hAnsi="宋体" w:cs="Calibri"/>
          <w:sz w:val="24"/>
        </w:rPr>
        <w:t>人，指导教师应按回避原则不参与答辩小组。答辩小组应认真维护学术评价的客观公正。在毕业设计（论文）答辩过程中要坚持客观公正的评价标准，坚持按章办事，不徇私情，自觉抵制不良社会风气的影响和干扰。</w:t>
      </w:r>
    </w:p>
    <w:p>
      <w:pPr>
        <w:widowControl/>
        <w:spacing w:line="360" w:lineRule="auto"/>
        <w:ind w:firstLine="480" w:firstLineChars="200"/>
        <w:jc w:val="left"/>
        <w:rPr>
          <w:rFonts w:ascii="宋体" w:hAnsi="Calibri" w:cs="Calibri"/>
          <w:sz w:val="24"/>
        </w:rPr>
      </w:pPr>
      <w:r>
        <w:rPr>
          <w:rFonts w:ascii="宋体" w:hAnsi="宋体" w:cs="Calibri"/>
          <w:sz w:val="24"/>
        </w:rPr>
        <w:t>4.</w:t>
      </w:r>
      <w:r>
        <w:rPr>
          <w:rFonts w:hint="eastAsia" w:ascii="宋体" w:hAnsi="宋体" w:cs="Calibri"/>
          <w:sz w:val="24"/>
        </w:rPr>
        <w:t>学生毕业设计（论文）除指导教师给出评语外，还应有一名评阅教师对其进行详细评阅，写出书面意见。同时根据课题涉及的内容和要求，准备好涉及基本理论和基本概念的不同难度的问题，以便在学生答辩时进行提问。</w:t>
      </w:r>
    </w:p>
    <w:p>
      <w:pPr>
        <w:widowControl/>
        <w:spacing w:line="360" w:lineRule="auto"/>
        <w:ind w:firstLine="480" w:firstLineChars="200"/>
        <w:jc w:val="left"/>
        <w:rPr>
          <w:rFonts w:ascii="宋体" w:hAnsi="Calibri" w:cs="Calibri"/>
          <w:sz w:val="24"/>
        </w:rPr>
      </w:pPr>
      <w:r>
        <w:rPr>
          <w:rFonts w:ascii="宋体" w:hAnsi="宋体" w:cs="Calibri"/>
          <w:sz w:val="24"/>
        </w:rPr>
        <w:t>5.</w:t>
      </w:r>
      <w:r>
        <w:rPr>
          <w:rFonts w:hint="eastAsia" w:ascii="宋体" w:hAnsi="宋体" w:cs="Calibri"/>
          <w:sz w:val="24"/>
        </w:rPr>
        <w:t>答辩前，答辩委员会要专门开会研究、统一答辩的要求，各答辩小组必须认真执行。要严格审查学生答辩资格，凡出现下列情况之一者，可以取消其答辩资格，按不及格处理。</w:t>
      </w:r>
    </w:p>
    <w:p>
      <w:pPr>
        <w:widowControl/>
        <w:spacing w:line="360" w:lineRule="auto"/>
        <w:jc w:val="left"/>
        <w:rPr>
          <w:rFonts w:ascii="宋体" w:hAnsi="Calibri" w:cs="Calibri"/>
          <w:sz w:val="24"/>
        </w:rPr>
      </w:pPr>
      <w:r>
        <w:rPr>
          <w:rFonts w:hint="eastAsia" w:ascii="宋体" w:hAnsi="宋体" w:cs="Calibri"/>
          <w:sz w:val="24"/>
        </w:rPr>
        <w:t>　　（</w:t>
      </w:r>
      <w:r>
        <w:rPr>
          <w:rFonts w:ascii="宋体" w:hAnsi="宋体" w:cs="Calibri"/>
          <w:sz w:val="24"/>
        </w:rPr>
        <w:t>1</w:t>
      </w:r>
      <w:r>
        <w:rPr>
          <w:rFonts w:hint="eastAsia" w:ascii="宋体" w:hAnsi="宋体" w:cs="Calibri"/>
          <w:sz w:val="24"/>
        </w:rPr>
        <w:t>）累计缺勤时间达到或超过毕业设计（论文）全过程</w:t>
      </w:r>
      <w:r>
        <w:rPr>
          <w:rFonts w:ascii="宋体" w:hAnsi="宋体" w:cs="Calibri"/>
          <w:sz w:val="24"/>
        </w:rPr>
        <w:t>1/3</w:t>
      </w:r>
      <w:r>
        <w:rPr>
          <w:rFonts w:hint="eastAsia" w:ascii="宋体" w:hAnsi="宋体" w:cs="Calibri"/>
          <w:sz w:val="24"/>
        </w:rPr>
        <w:t>者；</w:t>
      </w:r>
    </w:p>
    <w:p>
      <w:pPr>
        <w:widowControl/>
        <w:spacing w:line="360" w:lineRule="auto"/>
        <w:ind w:firstLine="240" w:firstLineChars="100"/>
        <w:jc w:val="left"/>
        <w:rPr>
          <w:rFonts w:ascii="宋体" w:hAnsi="Calibri" w:cs="Calibri"/>
          <w:sz w:val="24"/>
        </w:rPr>
      </w:pPr>
      <w:r>
        <w:rPr>
          <w:rFonts w:hint="eastAsia" w:ascii="宋体" w:hAnsi="宋体" w:cs="Calibri"/>
          <w:sz w:val="24"/>
        </w:rPr>
        <w:t>　（</w:t>
      </w:r>
      <w:r>
        <w:rPr>
          <w:rFonts w:ascii="宋体" w:hAnsi="宋体" w:cs="Calibri"/>
          <w:sz w:val="24"/>
        </w:rPr>
        <w:t>2</w:t>
      </w:r>
      <w:r>
        <w:rPr>
          <w:rFonts w:hint="eastAsia" w:ascii="宋体" w:hAnsi="宋体" w:cs="Calibri"/>
          <w:sz w:val="24"/>
        </w:rPr>
        <w:t>）未完成毕业设计（论文）教学要求者。</w:t>
      </w:r>
    </w:p>
    <w:p>
      <w:pPr>
        <w:widowControl/>
        <w:spacing w:line="360" w:lineRule="auto"/>
        <w:ind w:firstLine="480" w:firstLineChars="200"/>
        <w:jc w:val="left"/>
        <w:rPr>
          <w:rFonts w:ascii="宋体" w:hAnsi="Calibri" w:cs="Calibri"/>
          <w:sz w:val="24"/>
        </w:rPr>
      </w:pPr>
      <w:r>
        <w:rPr>
          <w:rFonts w:ascii="宋体" w:hAnsi="宋体" w:cs="Calibri"/>
          <w:sz w:val="24"/>
        </w:rPr>
        <w:t>6.</w:t>
      </w:r>
      <w:r>
        <w:rPr>
          <w:rFonts w:hint="eastAsia" w:ascii="宋体" w:hAnsi="宋体" w:cs="Calibri"/>
          <w:sz w:val="24"/>
        </w:rPr>
        <w:t>答辩结束后，答辩小组（或答辩委员会）对学生毕业设计（论文）完成质量及答辩情况进行书面评价，签字后由学院归档。</w:t>
      </w:r>
    </w:p>
    <w:p>
      <w:pPr>
        <w:widowControl/>
        <w:spacing w:line="360" w:lineRule="auto"/>
        <w:ind w:firstLine="482" w:firstLineChars="200"/>
        <w:jc w:val="left"/>
        <w:rPr>
          <w:rFonts w:ascii="宋体" w:hAnsi="Calibri" w:cs="Calibri"/>
          <w:b/>
          <w:kern w:val="0"/>
          <w:sz w:val="24"/>
        </w:rPr>
      </w:pPr>
      <w:r>
        <w:rPr>
          <w:rFonts w:hint="eastAsia" w:ascii="宋体" w:hAnsi="宋体" w:cs="Calibri"/>
          <w:b/>
          <w:kern w:val="0"/>
          <w:sz w:val="24"/>
        </w:rPr>
        <w:t>八、毕业设计（论文）成绩</w:t>
      </w:r>
    </w:p>
    <w:p>
      <w:pPr>
        <w:widowControl/>
        <w:spacing w:line="360" w:lineRule="auto"/>
        <w:ind w:firstLine="480" w:firstLineChars="200"/>
        <w:jc w:val="left"/>
        <w:rPr>
          <w:rFonts w:ascii="宋体" w:hAnsi="Calibri" w:cs="Calibri"/>
          <w:sz w:val="24"/>
        </w:rPr>
      </w:pPr>
      <w:r>
        <w:rPr>
          <w:rFonts w:ascii="宋体" w:hAnsi="宋体" w:cs="Calibri"/>
          <w:sz w:val="24"/>
        </w:rPr>
        <w:t>1.</w:t>
      </w:r>
      <w:r>
        <w:rPr>
          <w:rFonts w:hint="eastAsia" w:ascii="宋体" w:hAnsi="宋体" w:cs="Calibri"/>
          <w:sz w:val="24"/>
        </w:rPr>
        <w:t>毕业设计（论文）成绩一般由三部分组成，分别为指导教师评定成绩、评阅教师评定成绩和毕业答辩成绩（</w:t>
      </w:r>
      <w:r>
        <w:rPr>
          <w:rFonts w:ascii="宋体" w:hAnsi="宋体" w:cs="Calibri"/>
          <w:sz w:val="24"/>
        </w:rPr>
        <w:t>4</w:t>
      </w:r>
      <w:r>
        <w:rPr>
          <w:rFonts w:hint="eastAsia" w:ascii="宋体" w:hAnsi="宋体" w:cs="Calibri"/>
          <w:sz w:val="24"/>
        </w:rPr>
        <w:t>：</w:t>
      </w:r>
      <w:r>
        <w:rPr>
          <w:rFonts w:ascii="宋体" w:hAnsi="宋体" w:cs="Calibri"/>
          <w:sz w:val="24"/>
        </w:rPr>
        <w:t>2</w:t>
      </w:r>
      <w:r>
        <w:rPr>
          <w:rFonts w:hint="eastAsia" w:ascii="宋体" w:hAnsi="宋体" w:cs="Calibri"/>
          <w:sz w:val="24"/>
        </w:rPr>
        <w:t>：</w:t>
      </w:r>
      <w:r>
        <w:rPr>
          <w:rFonts w:ascii="宋体" w:hAnsi="宋体" w:cs="Calibri"/>
          <w:sz w:val="24"/>
        </w:rPr>
        <w:t>4</w:t>
      </w:r>
      <w:r>
        <w:rPr>
          <w:rFonts w:hint="eastAsia" w:ascii="宋体" w:hAnsi="宋体" w:cs="Calibri"/>
          <w:sz w:val="24"/>
        </w:rPr>
        <w:t>）。各学院根据自身学科特点明确三部分成绩占毕业设计成绩的比例，并制定相应的执行细则，报教务处备案。</w:t>
      </w:r>
    </w:p>
    <w:p>
      <w:pPr>
        <w:shd w:val="clear" w:color="auto" w:fill="FFFFFF"/>
        <w:spacing w:line="360" w:lineRule="auto"/>
        <w:ind w:firstLine="480" w:firstLineChars="200"/>
        <w:rPr>
          <w:rFonts w:ascii="宋体" w:hAnsi="Calibri" w:cs="Calibri"/>
          <w:sz w:val="24"/>
        </w:rPr>
      </w:pPr>
      <w:r>
        <w:rPr>
          <w:rFonts w:ascii="宋体" w:hAnsi="宋体" w:cs="Calibri"/>
          <w:sz w:val="24"/>
        </w:rPr>
        <w:t>2.</w:t>
      </w:r>
      <w:r>
        <w:rPr>
          <w:rFonts w:hint="eastAsia" w:ascii="宋体" w:hAnsi="宋体" w:cs="Calibri"/>
          <w:sz w:val="24"/>
        </w:rPr>
        <w:t>毕业设计（论文）成绩评定依据：</w:t>
      </w:r>
    </w:p>
    <w:p>
      <w:pPr>
        <w:shd w:val="clear" w:color="auto" w:fill="FFFFFF"/>
        <w:spacing w:line="360" w:lineRule="auto"/>
        <w:ind w:firstLine="480" w:firstLineChars="200"/>
        <w:rPr>
          <w:rFonts w:ascii="宋体" w:hAnsi="Calibri" w:cs="Calibri"/>
          <w:sz w:val="24"/>
        </w:rPr>
      </w:pPr>
      <w:r>
        <w:rPr>
          <w:rFonts w:hint="eastAsia" w:ascii="宋体" w:hAnsi="宋体" w:cs="Calibri"/>
          <w:sz w:val="24"/>
        </w:rPr>
        <w:t>（</w:t>
      </w:r>
      <w:r>
        <w:rPr>
          <w:rFonts w:ascii="宋体" w:hAnsi="宋体" w:cs="Calibri"/>
          <w:sz w:val="24"/>
        </w:rPr>
        <w:t>1</w:t>
      </w:r>
      <w:r>
        <w:rPr>
          <w:rFonts w:hint="eastAsia" w:ascii="宋体" w:hAnsi="宋体" w:cs="Calibri"/>
          <w:sz w:val="24"/>
        </w:rPr>
        <w:t>）完成任务情况；</w:t>
      </w:r>
    </w:p>
    <w:p>
      <w:pPr>
        <w:shd w:val="clear" w:color="auto" w:fill="FFFFFF"/>
        <w:spacing w:line="360" w:lineRule="auto"/>
        <w:ind w:firstLine="480" w:firstLineChars="200"/>
        <w:rPr>
          <w:rFonts w:ascii="宋体" w:hAnsi="Calibri" w:cs="Calibri"/>
          <w:sz w:val="24"/>
        </w:rPr>
      </w:pPr>
      <w:r>
        <w:rPr>
          <w:rFonts w:hint="eastAsia" w:ascii="宋体" w:hAnsi="宋体" w:cs="Calibri"/>
          <w:sz w:val="24"/>
        </w:rPr>
        <w:t>（</w:t>
      </w:r>
      <w:r>
        <w:rPr>
          <w:rFonts w:ascii="宋体" w:hAnsi="宋体" w:cs="Calibri"/>
          <w:sz w:val="24"/>
        </w:rPr>
        <w:t>2</w:t>
      </w:r>
      <w:r>
        <w:rPr>
          <w:rFonts w:hint="eastAsia" w:ascii="宋体" w:hAnsi="宋体" w:cs="Calibri"/>
          <w:sz w:val="24"/>
        </w:rPr>
        <w:t>）运用所学知识分析问题解决问题的能力；</w:t>
      </w:r>
    </w:p>
    <w:p>
      <w:pPr>
        <w:shd w:val="clear" w:color="auto" w:fill="FFFFFF"/>
        <w:spacing w:line="360" w:lineRule="auto"/>
        <w:ind w:firstLine="480" w:firstLineChars="200"/>
        <w:rPr>
          <w:rFonts w:ascii="宋体" w:hAnsi="Calibri" w:cs="Calibri"/>
          <w:sz w:val="24"/>
        </w:rPr>
      </w:pPr>
      <w:r>
        <w:rPr>
          <w:rFonts w:hint="eastAsia" w:ascii="宋体" w:hAnsi="宋体" w:cs="Calibri"/>
          <w:sz w:val="24"/>
        </w:rPr>
        <w:t>（</w:t>
      </w:r>
      <w:r>
        <w:rPr>
          <w:rFonts w:ascii="宋体" w:hAnsi="宋体" w:cs="Calibri"/>
          <w:sz w:val="24"/>
        </w:rPr>
        <w:t>3</w:t>
      </w:r>
      <w:r>
        <w:rPr>
          <w:rFonts w:hint="eastAsia" w:ascii="宋体" w:hAnsi="宋体" w:cs="Calibri"/>
          <w:sz w:val="24"/>
        </w:rPr>
        <w:t>）学生做出的实际成果；</w:t>
      </w:r>
    </w:p>
    <w:p>
      <w:pPr>
        <w:shd w:val="clear" w:color="auto" w:fill="FFFFFF"/>
        <w:spacing w:line="360" w:lineRule="auto"/>
        <w:ind w:firstLine="480" w:firstLineChars="200"/>
        <w:rPr>
          <w:rFonts w:ascii="宋体" w:hAnsi="Calibri" w:cs="Calibri"/>
          <w:sz w:val="24"/>
        </w:rPr>
      </w:pPr>
      <w:r>
        <w:rPr>
          <w:rFonts w:hint="eastAsia" w:ascii="宋体" w:hAnsi="宋体" w:cs="Calibri"/>
          <w:sz w:val="24"/>
        </w:rPr>
        <w:t>（</w:t>
      </w:r>
      <w:r>
        <w:rPr>
          <w:rFonts w:ascii="宋体" w:hAnsi="宋体" w:cs="Calibri"/>
          <w:sz w:val="24"/>
        </w:rPr>
        <w:t>4</w:t>
      </w:r>
      <w:r>
        <w:rPr>
          <w:rFonts w:hint="eastAsia" w:ascii="宋体" w:hAnsi="宋体" w:cs="Calibri"/>
          <w:sz w:val="24"/>
        </w:rPr>
        <w:t>）实验、测试、计算、外语和计算机应用能力；</w:t>
      </w:r>
    </w:p>
    <w:p>
      <w:pPr>
        <w:shd w:val="clear" w:color="auto" w:fill="FFFFFF"/>
        <w:spacing w:line="360" w:lineRule="auto"/>
        <w:ind w:firstLine="480" w:firstLineChars="200"/>
        <w:rPr>
          <w:rFonts w:ascii="宋体" w:hAnsi="Calibri" w:cs="Calibri"/>
          <w:sz w:val="24"/>
        </w:rPr>
      </w:pPr>
      <w:r>
        <w:rPr>
          <w:rFonts w:hint="eastAsia" w:ascii="宋体" w:hAnsi="宋体" w:cs="Calibri"/>
          <w:sz w:val="24"/>
        </w:rPr>
        <w:t>（</w:t>
      </w:r>
      <w:r>
        <w:rPr>
          <w:rFonts w:ascii="宋体" w:hAnsi="宋体" w:cs="Calibri"/>
          <w:sz w:val="24"/>
        </w:rPr>
        <w:t>5</w:t>
      </w:r>
      <w:r>
        <w:rPr>
          <w:rFonts w:hint="eastAsia" w:ascii="宋体" w:hAnsi="宋体" w:cs="Calibri"/>
          <w:sz w:val="24"/>
        </w:rPr>
        <w:t>）书写格式标准化，图表、公式、插图规范准确；</w:t>
      </w:r>
    </w:p>
    <w:p>
      <w:pPr>
        <w:shd w:val="clear" w:color="auto" w:fill="FFFFFF"/>
        <w:spacing w:line="360" w:lineRule="auto"/>
        <w:ind w:firstLine="480" w:firstLineChars="200"/>
        <w:rPr>
          <w:rFonts w:ascii="宋体" w:hAnsi="Calibri" w:cs="Calibri"/>
          <w:sz w:val="24"/>
        </w:rPr>
      </w:pPr>
      <w:r>
        <w:rPr>
          <w:rFonts w:hint="eastAsia" w:ascii="宋体" w:hAnsi="宋体" w:cs="Calibri"/>
          <w:sz w:val="24"/>
        </w:rPr>
        <w:t>（</w:t>
      </w:r>
      <w:r>
        <w:rPr>
          <w:rFonts w:ascii="宋体" w:hAnsi="宋体" w:cs="Calibri"/>
          <w:sz w:val="24"/>
        </w:rPr>
        <w:t>6</w:t>
      </w:r>
      <w:r>
        <w:rPr>
          <w:rFonts w:hint="eastAsia" w:ascii="宋体" w:hAnsi="宋体" w:cs="Calibri"/>
          <w:sz w:val="24"/>
        </w:rPr>
        <w:t>）答辩中回答提问情况；</w:t>
      </w:r>
    </w:p>
    <w:p>
      <w:pPr>
        <w:shd w:val="clear" w:color="auto" w:fill="FFFFFF"/>
        <w:spacing w:line="360" w:lineRule="auto"/>
        <w:ind w:firstLine="480" w:firstLineChars="200"/>
        <w:rPr>
          <w:rFonts w:ascii="宋体" w:hAnsi="Calibri" w:cs="Calibri"/>
          <w:sz w:val="24"/>
        </w:rPr>
      </w:pPr>
      <w:r>
        <w:rPr>
          <w:rFonts w:hint="eastAsia" w:ascii="宋体" w:hAnsi="宋体" w:cs="Calibri"/>
          <w:sz w:val="24"/>
        </w:rPr>
        <w:t>（</w:t>
      </w:r>
      <w:r>
        <w:rPr>
          <w:rFonts w:ascii="宋体" w:hAnsi="宋体" w:cs="Calibri"/>
          <w:sz w:val="24"/>
        </w:rPr>
        <w:t>7</w:t>
      </w:r>
      <w:r>
        <w:rPr>
          <w:rFonts w:hint="eastAsia" w:ascii="宋体" w:hAnsi="宋体" w:cs="Calibri"/>
          <w:sz w:val="24"/>
        </w:rPr>
        <w:t>）毕业设计（论文）期间的表现（包括出勤、纪律、协作精神等）；</w:t>
      </w:r>
    </w:p>
    <w:p>
      <w:pPr>
        <w:shd w:val="clear" w:color="auto" w:fill="FFFFFF"/>
        <w:spacing w:line="360" w:lineRule="auto"/>
        <w:ind w:firstLine="480" w:firstLineChars="200"/>
        <w:rPr>
          <w:rFonts w:ascii="宋体" w:hAnsi="Calibri" w:cs="Calibri"/>
          <w:sz w:val="24"/>
        </w:rPr>
      </w:pPr>
      <w:r>
        <w:rPr>
          <w:rFonts w:hint="eastAsia" w:ascii="宋体" w:hAnsi="宋体" w:cs="Calibri"/>
          <w:sz w:val="24"/>
        </w:rPr>
        <w:t>（</w:t>
      </w:r>
      <w:r>
        <w:rPr>
          <w:rFonts w:ascii="宋体" w:hAnsi="宋体" w:cs="Calibri"/>
          <w:sz w:val="24"/>
        </w:rPr>
        <w:t>8</w:t>
      </w:r>
      <w:r>
        <w:rPr>
          <w:rFonts w:hint="eastAsia" w:ascii="宋体" w:hAnsi="宋体" w:cs="Calibri"/>
          <w:sz w:val="24"/>
        </w:rPr>
        <w:t>）学生以第一作者公开发表或录用论文，或获得学科竞赛奖励的，且毕业设计内容与其竞赛或者论文内容相关，可在毕业设计评优中优先考虑。</w:t>
      </w:r>
    </w:p>
    <w:p>
      <w:pPr>
        <w:widowControl/>
        <w:spacing w:line="360" w:lineRule="auto"/>
        <w:ind w:firstLine="480" w:firstLineChars="200"/>
        <w:jc w:val="left"/>
        <w:rPr>
          <w:rFonts w:ascii="宋体" w:hAnsi="Calibri" w:cs="Calibri"/>
          <w:sz w:val="24"/>
        </w:rPr>
      </w:pPr>
      <w:r>
        <w:rPr>
          <w:rFonts w:ascii="宋体" w:hAnsi="宋体" w:cs="Calibri"/>
          <w:sz w:val="24"/>
        </w:rPr>
        <w:t>3.</w:t>
      </w:r>
      <w:r>
        <w:rPr>
          <w:rFonts w:hint="eastAsia" w:ascii="宋体" w:hAnsi="宋体" w:cs="Calibri"/>
          <w:sz w:val="24"/>
        </w:rPr>
        <w:t>学生答辩结束后，先由答辩小组根据各部分成绩给出综合评定成绩，综合</w:t>
      </w:r>
      <w:r>
        <w:rPr>
          <w:rFonts w:hint="eastAsia" w:ascii="Calibri" w:hAnsi="Calibri"/>
          <w:sz w:val="24"/>
        </w:rPr>
        <w:t>评定成</w:t>
      </w:r>
      <w:r>
        <w:rPr>
          <w:rFonts w:hint="eastAsia" w:ascii="宋体" w:hAnsi="宋体" w:cs="Calibri"/>
          <w:sz w:val="24"/>
        </w:rPr>
        <w:t>绩建议采用优、良、中、及格、不及格五级制</w:t>
      </w:r>
      <w:r>
        <w:rPr>
          <w:rFonts w:hint="eastAsia" w:ascii="Calibri" w:hAnsi="Calibri"/>
          <w:szCs w:val="22"/>
        </w:rPr>
        <w:t>，</w:t>
      </w:r>
      <w:r>
        <w:rPr>
          <w:rFonts w:hint="eastAsia" w:ascii="宋体" w:hAnsi="宋体" w:cs="Calibri"/>
          <w:sz w:val="24"/>
        </w:rPr>
        <w:t>交学院答辩委员会审核确定，并最后由教学院长签字为最终成绩。</w:t>
      </w:r>
    </w:p>
    <w:p>
      <w:pPr>
        <w:widowControl/>
        <w:spacing w:line="360" w:lineRule="auto"/>
        <w:ind w:firstLine="480" w:firstLineChars="200"/>
        <w:jc w:val="left"/>
        <w:rPr>
          <w:rFonts w:ascii="宋体" w:hAnsi="Calibri" w:cs="Calibri"/>
          <w:color w:val="FF0000"/>
          <w:sz w:val="24"/>
          <w:u w:val="single"/>
        </w:rPr>
      </w:pPr>
      <w:r>
        <w:rPr>
          <w:rFonts w:ascii="宋体" w:hAnsi="宋体" w:cs="Calibri"/>
          <w:sz w:val="24"/>
        </w:rPr>
        <w:t>4.</w:t>
      </w:r>
      <w:r>
        <w:rPr>
          <w:rFonts w:hint="eastAsia" w:ascii="宋体" w:hAnsi="宋体" w:cs="Calibri"/>
          <w:sz w:val="24"/>
        </w:rPr>
        <w:t>各学院在整体上掌握毕业设计（论文）成绩的原则是：</w:t>
      </w:r>
      <w:r>
        <w:rPr>
          <w:rFonts w:hint="eastAsia" w:ascii="Calibri" w:hAnsi="Calibri"/>
          <w:sz w:val="24"/>
        </w:rPr>
        <w:t>优秀原则上不超过</w:t>
      </w:r>
      <w:r>
        <w:rPr>
          <w:rFonts w:ascii="Calibri" w:hAnsi="Calibri"/>
          <w:sz w:val="24"/>
        </w:rPr>
        <w:t>15%</w:t>
      </w:r>
      <w:r>
        <w:rPr>
          <w:rFonts w:hint="eastAsia" w:ascii="Calibri" w:hAnsi="Calibri"/>
          <w:sz w:val="24"/>
        </w:rPr>
        <w:t>。</w:t>
      </w:r>
    </w:p>
    <w:p>
      <w:pPr>
        <w:widowControl/>
        <w:spacing w:line="312" w:lineRule="auto"/>
        <w:ind w:firstLine="482" w:firstLineChars="200"/>
        <w:jc w:val="left"/>
        <w:rPr>
          <w:rFonts w:ascii="宋体" w:hAnsi="Calibri" w:cs="Calibri"/>
          <w:sz w:val="24"/>
        </w:rPr>
      </w:pPr>
      <w:r>
        <w:rPr>
          <w:rFonts w:hint="eastAsia" w:ascii="宋体" w:hAnsi="宋体" w:cs="Calibri"/>
          <w:b/>
          <w:sz w:val="24"/>
        </w:rPr>
        <w:t>九、毕业设计（论文）工作管理</w:t>
      </w:r>
    </w:p>
    <w:p>
      <w:pPr>
        <w:widowControl/>
        <w:spacing w:line="312" w:lineRule="auto"/>
        <w:ind w:firstLine="480" w:firstLineChars="200"/>
        <w:jc w:val="left"/>
        <w:rPr>
          <w:rFonts w:ascii="宋体" w:hAnsi="Calibri" w:cs="Calibri"/>
          <w:sz w:val="24"/>
        </w:rPr>
      </w:pPr>
      <w:r>
        <w:rPr>
          <w:rFonts w:ascii="宋体" w:hAnsi="宋体" w:cs="Calibri"/>
          <w:bCs/>
          <w:sz w:val="24"/>
        </w:rPr>
        <w:t>1.</w:t>
      </w:r>
      <w:r>
        <w:rPr>
          <w:rFonts w:hint="eastAsia" w:ascii="宋体" w:hAnsi="宋体" w:cs="Calibri"/>
          <w:sz w:val="24"/>
        </w:rPr>
        <w:t>在主管校长的领导下，由教务处负责全校毕业设计（论文）工作的组织监督与检查。</w:t>
      </w:r>
    </w:p>
    <w:p>
      <w:pPr>
        <w:widowControl/>
        <w:spacing w:line="312" w:lineRule="auto"/>
        <w:ind w:firstLine="480" w:firstLineChars="200"/>
        <w:jc w:val="left"/>
        <w:rPr>
          <w:rFonts w:ascii="宋体" w:hAnsi="Calibri" w:cs="Calibri"/>
          <w:sz w:val="24"/>
        </w:rPr>
      </w:pPr>
      <w:r>
        <w:rPr>
          <w:rFonts w:ascii="宋体" w:hAnsi="宋体" w:cs="Calibri"/>
          <w:bCs/>
          <w:sz w:val="24"/>
        </w:rPr>
        <w:t>2.</w:t>
      </w:r>
      <w:r>
        <w:rPr>
          <w:rFonts w:hint="eastAsia" w:ascii="宋体" w:hAnsi="宋体" w:cs="Calibri"/>
          <w:bCs/>
          <w:sz w:val="24"/>
        </w:rPr>
        <w:t>毕业设计（论文）教学工作以学院为单位开展，各学院成立毕业</w:t>
      </w:r>
      <w:r>
        <w:rPr>
          <w:rFonts w:hint="eastAsia" w:ascii="宋体" w:hAnsi="宋体" w:cs="Calibri"/>
          <w:sz w:val="24"/>
        </w:rPr>
        <w:t>设计（论文）领导小组和答辩委员会（下设若干学科或专业答辩组），负责本</w:t>
      </w:r>
      <w:r>
        <w:rPr>
          <w:rFonts w:hint="eastAsia" w:ascii="宋体" w:hAnsi="宋体" w:cs="Calibri"/>
          <w:bCs/>
          <w:sz w:val="24"/>
        </w:rPr>
        <w:t>学院</w:t>
      </w:r>
      <w:r>
        <w:rPr>
          <w:rFonts w:hint="eastAsia" w:ascii="宋体" w:hAnsi="宋体" w:cs="Calibri"/>
          <w:sz w:val="24"/>
        </w:rPr>
        <w:t>毕业设计（论文）的组织、检查、日常教学和答辩等工作。</w:t>
      </w:r>
    </w:p>
    <w:p>
      <w:pPr>
        <w:widowControl/>
        <w:spacing w:line="312" w:lineRule="auto"/>
        <w:ind w:firstLine="480" w:firstLineChars="200"/>
        <w:jc w:val="left"/>
        <w:rPr>
          <w:rFonts w:ascii="宋体" w:hAnsi="Calibri" w:cs="Calibri"/>
          <w:sz w:val="24"/>
        </w:rPr>
      </w:pPr>
      <w:r>
        <w:rPr>
          <w:rFonts w:ascii="宋体" w:hAnsi="宋体" w:cs="Calibri"/>
          <w:sz w:val="24"/>
        </w:rPr>
        <w:t>3.</w:t>
      </w:r>
      <w:r>
        <w:rPr>
          <w:rFonts w:hint="eastAsia" w:ascii="宋体" w:hAnsi="宋体" w:cs="Calibri"/>
          <w:sz w:val="24"/>
        </w:rPr>
        <w:t>各</w:t>
      </w:r>
      <w:r>
        <w:rPr>
          <w:rFonts w:hint="eastAsia" w:ascii="宋体" w:hAnsi="宋体" w:cs="Calibri"/>
          <w:bCs/>
          <w:sz w:val="24"/>
        </w:rPr>
        <w:t>学院</w:t>
      </w:r>
      <w:r>
        <w:rPr>
          <w:rFonts w:hint="eastAsia" w:ascii="宋体" w:hAnsi="宋体" w:cs="Calibri"/>
          <w:sz w:val="24"/>
        </w:rPr>
        <w:t>在毕业设计（论文）开始前必须进行动员，组织指导教师、学生和有关人员学习本条例以及各</w:t>
      </w:r>
      <w:r>
        <w:rPr>
          <w:rFonts w:hint="eastAsia" w:ascii="宋体" w:hAnsi="宋体" w:cs="Calibri"/>
          <w:bCs/>
          <w:sz w:val="24"/>
        </w:rPr>
        <w:t>学院</w:t>
      </w:r>
      <w:r>
        <w:rPr>
          <w:rFonts w:hint="eastAsia" w:ascii="宋体" w:hAnsi="宋体" w:cs="Calibri"/>
          <w:sz w:val="24"/>
        </w:rPr>
        <w:t>制定的有关毕业设计（论文）的规定。</w:t>
      </w:r>
    </w:p>
    <w:p>
      <w:pPr>
        <w:widowControl/>
        <w:spacing w:line="312" w:lineRule="auto"/>
        <w:ind w:firstLine="480" w:firstLineChars="200"/>
        <w:jc w:val="left"/>
        <w:rPr>
          <w:rFonts w:ascii="宋体" w:hAnsi="Calibri" w:cs="Calibri"/>
          <w:sz w:val="24"/>
        </w:rPr>
      </w:pPr>
      <w:r>
        <w:rPr>
          <w:rFonts w:ascii="宋体" w:hAnsi="宋体" w:cs="Calibri"/>
          <w:sz w:val="24"/>
        </w:rPr>
        <w:t>4.</w:t>
      </w:r>
      <w:r>
        <w:rPr>
          <w:rFonts w:hint="eastAsia" w:ascii="宋体" w:hAnsi="宋体" w:cs="Calibri"/>
          <w:sz w:val="24"/>
        </w:rPr>
        <w:t>毕业设计（论文）文档资料管理</w:t>
      </w:r>
    </w:p>
    <w:p>
      <w:pPr>
        <w:widowControl/>
        <w:spacing w:line="312" w:lineRule="auto"/>
        <w:ind w:firstLine="480"/>
        <w:jc w:val="left"/>
        <w:rPr>
          <w:rFonts w:ascii="宋体" w:hAnsi="Calibri" w:cs="Calibri"/>
          <w:sz w:val="24"/>
        </w:rPr>
      </w:pPr>
      <w:r>
        <w:rPr>
          <w:rFonts w:hint="eastAsia" w:ascii="宋体" w:hAnsi="宋体" w:cs="Calibri"/>
          <w:sz w:val="24"/>
        </w:rPr>
        <w:t>学生毕业设计（论文）说明书应统一装订，然后按毕业设计（论文）成品要求装袋，由各</w:t>
      </w:r>
      <w:r>
        <w:rPr>
          <w:rFonts w:hint="eastAsia" w:ascii="宋体" w:hAnsi="宋体" w:cs="Calibri"/>
          <w:bCs/>
          <w:sz w:val="24"/>
        </w:rPr>
        <w:t>学院</w:t>
      </w:r>
      <w:r>
        <w:rPr>
          <w:rFonts w:hint="eastAsia" w:ascii="宋体" w:hAnsi="宋体" w:cs="Calibri"/>
          <w:sz w:val="24"/>
        </w:rPr>
        <w:t>妥善保管，保存期为四年。教务处将负责编撰优秀论文集，优秀论文集的论文由</w:t>
      </w:r>
      <w:r>
        <w:rPr>
          <w:rFonts w:hint="eastAsia" w:ascii="宋体" w:hAnsi="宋体" w:cs="Calibri"/>
          <w:bCs/>
          <w:sz w:val="24"/>
        </w:rPr>
        <w:t>学院</w:t>
      </w:r>
      <w:r>
        <w:rPr>
          <w:rFonts w:hint="eastAsia" w:ascii="宋体" w:hAnsi="宋体" w:cs="Calibri"/>
          <w:sz w:val="24"/>
        </w:rPr>
        <w:t>按每专业</w:t>
      </w:r>
      <w:r>
        <w:rPr>
          <w:rFonts w:ascii="宋体" w:hAnsi="宋体" w:cs="Calibri"/>
          <w:sz w:val="24"/>
        </w:rPr>
        <w:t>1-2</w:t>
      </w:r>
      <w:r>
        <w:rPr>
          <w:rFonts w:hint="eastAsia" w:ascii="宋体" w:hAnsi="宋体" w:cs="Calibri"/>
          <w:sz w:val="24"/>
        </w:rPr>
        <w:t>篇从成绩为优的论文中挑选，可根据专业学生数做适当调整。</w:t>
      </w:r>
    </w:p>
    <w:p>
      <w:pPr>
        <w:widowControl/>
        <w:spacing w:line="312" w:lineRule="auto"/>
        <w:ind w:firstLine="482" w:firstLineChars="200"/>
        <w:jc w:val="left"/>
        <w:rPr>
          <w:rFonts w:ascii="宋体" w:hAnsi="Calibri" w:cs="Calibri"/>
          <w:b/>
          <w:sz w:val="24"/>
        </w:rPr>
      </w:pPr>
      <w:r>
        <w:rPr>
          <w:rFonts w:hint="eastAsia" w:ascii="宋体" w:hAnsi="宋体" w:cs="Calibri"/>
          <w:b/>
          <w:sz w:val="24"/>
        </w:rPr>
        <w:t>十、其他</w:t>
      </w:r>
    </w:p>
    <w:p>
      <w:pPr>
        <w:widowControl/>
        <w:spacing w:line="312" w:lineRule="auto"/>
        <w:ind w:firstLine="480" w:firstLineChars="200"/>
        <w:jc w:val="left"/>
        <w:rPr>
          <w:rFonts w:ascii="宋体" w:hAnsi="Calibri" w:cs="Calibri"/>
          <w:bCs/>
          <w:sz w:val="24"/>
        </w:rPr>
      </w:pPr>
      <w:r>
        <w:rPr>
          <w:rFonts w:ascii="宋体" w:hAnsi="宋体" w:cs="Calibri"/>
          <w:sz w:val="24"/>
        </w:rPr>
        <w:t>1.</w:t>
      </w:r>
      <w:r>
        <w:rPr>
          <w:rFonts w:hint="eastAsia" w:ascii="宋体" w:hAnsi="宋体" w:cs="Calibri"/>
          <w:bCs/>
          <w:sz w:val="24"/>
        </w:rPr>
        <w:t>在毕业设计（论文）过程中如发现严重错误，或有舞弊等严重违纪行为的，将对违纪部门和个人进行严肃处理。</w:t>
      </w:r>
    </w:p>
    <w:p>
      <w:pPr>
        <w:widowControl/>
        <w:spacing w:line="312" w:lineRule="auto"/>
        <w:ind w:firstLine="480" w:firstLineChars="200"/>
        <w:jc w:val="left"/>
        <w:rPr>
          <w:rFonts w:ascii="宋体" w:hAnsi="Calibri" w:cs="Calibri"/>
          <w:bCs/>
          <w:kern w:val="0"/>
          <w:sz w:val="24"/>
        </w:rPr>
      </w:pPr>
      <w:r>
        <w:rPr>
          <w:rFonts w:ascii="宋体" w:hAnsi="宋体" w:cs="Calibri"/>
          <w:bCs/>
          <w:sz w:val="24"/>
        </w:rPr>
        <w:t>2.</w:t>
      </w:r>
      <w:r>
        <w:rPr>
          <w:rFonts w:hint="eastAsia" w:ascii="宋体" w:hAnsi="宋体" w:cs="Calibri"/>
          <w:bCs/>
          <w:sz w:val="24"/>
        </w:rPr>
        <w:t>各学院应根据本条例结合本部门具体情况制定相关实施细则。</w:t>
      </w:r>
    </w:p>
    <w:p>
      <w:pPr>
        <w:widowControl/>
        <w:spacing w:line="312" w:lineRule="auto"/>
        <w:ind w:firstLine="480" w:firstLineChars="200"/>
        <w:jc w:val="left"/>
        <w:rPr>
          <w:rFonts w:ascii="Calibri" w:hAnsi="Calibri" w:cs="Calibri"/>
          <w:szCs w:val="21"/>
        </w:rPr>
      </w:pPr>
      <w:r>
        <w:rPr>
          <w:rFonts w:ascii="宋体" w:hAnsi="宋体" w:cs="Calibri"/>
          <w:sz w:val="24"/>
        </w:rPr>
        <w:t>3.</w:t>
      </w:r>
      <w:r>
        <w:rPr>
          <w:rFonts w:hint="eastAsia" w:ascii="宋体" w:hAnsi="宋体" w:cs="Calibri"/>
          <w:sz w:val="24"/>
        </w:rPr>
        <w:t>本规定由教务处负责解释。</w:t>
      </w:r>
    </w:p>
    <w:p>
      <w:pPr>
        <w:widowControl/>
        <w:spacing w:line="312" w:lineRule="auto"/>
        <w:jc w:val="right"/>
        <w:rPr>
          <w:rFonts w:ascii="Calibri" w:hAnsi="Calibri" w:cs="Calibri"/>
          <w:bCs/>
          <w:szCs w:val="21"/>
        </w:rPr>
      </w:pPr>
      <w:r>
        <w:rPr>
          <w:rFonts w:hint="eastAsia" w:ascii="Calibri" w:hAnsi="Calibri" w:cs="Calibri"/>
          <w:bCs/>
          <w:szCs w:val="21"/>
        </w:rPr>
        <w:t>（</w:t>
      </w:r>
      <w:r>
        <w:rPr>
          <w:rFonts w:ascii="Calibri" w:hAnsi="Calibri" w:cs="Calibri"/>
          <w:bCs/>
          <w:szCs w:val="21"/>
        </w:rPr>
        <w:t>2017</w:t>
      </w:r>
      <w:r>
        <w:rPr>
          <w:rFonts w:hint="eastAsia" w:ascii="Calibri" w:hAnsi="Calibri" w:cs="Calibri"/>
          <w:bCs/>
          <w:szCs w:val="21"/>
        </w:rPr>
        <w:t>年</w:t>
      </w:r>
      <w:r>
        <w:rPr>
          <w:rFonts w:ascii="Calibri" w:hAnsi="Calibri" w:cs="Calibri"/>
          <w:bCs/>
          <w:szCs w:val="21"/>
        </w:rPr>
        <w:t>6</w:t>
      </w:r>
      <w:r>
        <w:rPr>
          <w:rFonts w:hint="eastAsia" w:ascii="Calibri" w:hAnsi="Calibri" w:cs="Calibri"/>
          <w:bCs/>
          <w:szCs w:val="21"/>
        </w:rPr>
        <w:t>月制定，2018年6月修订）</w:t>
      </w:r>
    </w:p>
    <w:p>
      <w:pPr>
        <w:rPr>
          <w:rFonts w:ascii="Calibri" w:hAnsi="Calibri"/>
          <w:szCs w:val="21"/>
        </w:rPr>
      </w:pPr>
      <w:r>
        <w:rPr>
          <w:rFonts w:hint="eastAsia" w:ascii="Calibri" w:hAnsi="Calibri" w:cs="Calibri"/>
          <w:bCs/>
          <w:szCs w:val="21"/>
        </w:rPr>
        <w:t>附件</w:t>
      </w:r>
      <w:r>
        <w:rPr>
          <w:rFonts w:ascii="Calibri" w:hAnsi="Calibri" w:cs="Calibri"/>
          <w:bCs/>
          <w:szCs w:val="21"/>
        </w:rPr>
        <w:t>1</w:t>
      </w:r>
      <w:r>
        <w:rPr>
          <w:rFonts w:hint="eastAsia" w:ascii="Calibri" w:hAnsi="Calibri" w:cs="Calibri"/>
          <w:bCs/>
          <w:szCs w:val="21"/>
        </w:rPr>
        <w:t>：</w:t>
      </w:r>
      <w:r>
        <w:rPr>
          <w:rFonts w:hint="eastAsia" w:ascii="Calibri" w:hAnsi="Calibri"/>
          <w:szCs w:val="21"/>
        </w:rPr>
        <w:t>上海电力大学毕业设计（论文）工作领导小组名单</w:t>
      </w:r>
    </w:p>
    <w:p>
      <w:pPr>
        <w:rPr>
          <w:rFonts w:ascii="宋体" w:hAnsi="Calibri"/>
          <w:kern w:val="0"/>
          <w:szCs w:val="21"/>
        </w:rPr>
      </w:pPr>
      <w:r>
        <w:rPr>
          <w:rFonts w:ascii="Calibri" w:hAnsi="Calibri"/>
          <w:sz w:val="24"/>
        </w:rPr>
        <w:br w:type="page"/>
      </w:r>
      <w:r>
        <w:rPr>
          <w:rFonts w:hint="eastAsia" w:ascii="宋体" w:hAnsi="宋体"/>
          <w:b/>
          <w:bCs/>
          <w:kern w:val="0"/>
          <w:szCs w:val="21"/>
        </w:rPr>
        <w:t>附件</w:t>
      </w:r>
      <w:r>
        <w:rPr>
          <w:rFonts w:ascii="宋体" w:hAnsi="宋体"/>
          <w:b/>
          <w:bCs/>
          <w:kern w:val="0"/>
          <w:szCs w:val="21"/>
        </w:rPr>
        <w:t>1</w:t>
      </w:r>
    </w:p>
    <w:p>
      <w:pPr>
        <w:jc w:val="center"/>
        <w:rPr>
          <w:rFonts w:ascii="Calibri" w:hAnsi="Calibri"/>
          <w:b/>
          <w:bCs/>
          <w:sz w:val="28"/>
          <w:szCs w:val="28"/>
        </w:rPr>
      </w:pPr>
      <w:r>
        <w:rPr>
          <w:rFonts w:hint="eastAsia" w:ascii="Calibri" w:hAnsi="Calibri"/>
          <w:b/>
          <w:bCs/>
          <w:sz w:val="28"/>
          <w:szCs w:val="28"/>
        </w:rPr>
        <w:t>上海电力大学毕业设计（论文）工作</w:t>
      </w:r>
    </w:p>
    <w:p>
      <w:pPr>
        <w:jc w:val="center"/>
        <w:rPr>
          <w:rFonts w:ascii="宋体" w:hAnsi="Calibri"/>
          <w:b/>
          <w:bCs/>
          <w:sz w:val="28"/>
          <w:szCs w:val="28"/>
        </w:rPr>
      </w:pPr>
      <w:r>
        <w:rPr>
          <w:rFonts w:hint="eastAsia" w:ascii="宋体" w:hAnsi="Calibri"/>
          <w:b/>
          <w:bCs/>
          <w:sz w:val="28"/>
          <w:szCs w:val="28"/>
        </w:rPr>
        <w:t>领导小组名单</w:t>
      </w:r>
    </w:p>
    <w:p>
      <w:pPr>
        <w:spacing w:line="500" w:lineRule="exact"/>
        <w:ind w:firstLine="480" w:firstLineChars="200"/>
        <w:rPr>
          <w:rFonts w:ascii="宋体" w:hAnsi="Calibri"/>
          <w:sz w:val="24"/>
        </w:rPr>
      </w:pPr>
      <w:r>
        <w:rPr>
          <w:rFonts w:hint="eastAsia" w:ascii="宋体" w:hAnsi="宋体"/>
          <w:sz w:val="24"/>
        </w:rPr>
        <w:t>为切实做好我校</w:t>
      </w:r>
      <w:r>
        <w:rPr>
          <w:rFonts w:hint="eastAsia" w:ascii="Calibri" w:hAnsi="Calibri"/>
          <w:sz w:val="24"/>
        </w:rPr>
        <w:t>毕业设计</w:t>
      </w:r>
      <w:r>
        <w:rPr>
          <w:rFonts w:ascii="Calibri" w:hAnsi="Calibri"/>
          <w:sz w:val="24"/>
        </w:rPr>
        <w:t>(</w:t>
      </w:r>
      <w:r>
        <w:rPr>
          <w:rFonts w:hint="eastAsia" w:ascii="Calibri" w:hAnsi="Calibri"/>
          <w:sz w:val="24"/>
        </w:rPr>
        <w:t>论文</w:t>
      </w:r>
      <w:r>
        <w:rPr>
          <w:rFonts w:ascii="Calibri" w:hAnsi="Calibri"/>
          <w:sz w:val="24"/>
        </w:rPr>
        <w:t>)</w:t>
      </w:r>
      <w:r>
        <w:rPr>
          <w:rFonts w:hint="eastAsia" w:ascii="Calibri" w:hAnsi="Calibri"/>
          <w:sz w:val="24"/>
        </w:rPr>
        <w:t>工作</w:t>
      </w:r>
      <w:r>
        <w:rPr>
          <w:rFonts w:hint="eastAsia" w:ascii="宋体" w:hAnsi="宋体"/>
          <w:sz w:val="24"/>
        </w:rPr>
        <w:t>，进一步提高毕业设计</w:t>
      </w:r>
      <w:r>
        <w:rPr>
          <w:rFonts w:ascii="宋体" w:hAnsi="宋体"/>
          <w:sz w:val="24"/>
        </w:rPr>
        <w:t>(</w:t>
      </w:r>
      <w:r>
        <w:rPr>
          <w:rFonts w:hint="eastAsia" w:ascii="宋体" w:hAnsi="宋体"/>
          <w:sz w:val="24"/>
        </w:rPr>
        <w:t>论文</w:t>
      </w:r>
      <w:r>
        <w:rPr>
          <w:rFonts w:ascii="宋体" w:hAnsi="宋体"/>
          <w:sz w:val="24"/>
        </w:rPr>
        <w:t>)</w:t>
      </w:r>
      <w:r>
        <w:rPr>
          <w:rFonts w:hint="eastAsia" w:ascii="宋体" w:hAnsi="宋体"/>
          <w:sz w:val="24"/>
        </w:rPr>
        <w:t>质量，现决定成立毕业设计</w:t>
      </w:r>
      <w:r>
        <w:rPr>
          <w:rFonts w:ascii="宋体" w:hAnsi="宋体"/>
          <w:sz w:val="24"/>
        </w:rPr>
        <w:t>(</w:t>
      </w:r>
      <w:r>
        <w:rPr>
          <w:rFonts w:hint="eastAsia" w:ascii="宋体" w:hAnsi="宋体"/>
          <w:sz w:val="24"/>
        </w:rPr>
        <w:t>论文</w:t>
      </w:r>
      <w:r>
        <w:rPr>
          <w:rFonts w:ascii="宋体" w:hAnsi="宋体"/>
          <w:sz w:val="24"/>
        </w:rPr>
        <w:t>)</w:t>
      </w:r>
      <w:r>
        <w:rPr>
          <w:rFonts w:hint="eastAsia" w:ascii="宋体" w:hAnsi="宋体"/>
          <w:sz w:val="24"/>
        </w:rPr>
        <w:t>工作领导小组。领导小组名单如下：</w:t>
      </w:r>
    </w:p>
    <w:p>
      <w:pPr>
        <w:spacing w:line="500" w:lineRule="exact"/>
        <w:ind w:firstLine="482" w:firstLineChars="200"/>
        <w:rPr>
          <w:rFonts w:ascii="宋体" w:hAnsi="Calibri"/>
          <w:sz w:val="24"/>
        </w:rPr>
      </w:pPr>
      <w:r>
        <w:rPr>
          <w:rFonts w:hint="eastAsia" w:ascii="宋体" w:hAnsi="宋体"/>
          <w:b/>
          <w:sz w:val="24"/>
        </w:rPr>
        <w:t>组</w:t>
      </w:r>
      <w:r>
        <w:rPr>
          <w:rFonts w:ascii="宋体" w:hAnsi="宋体"/>
          <w:b/>
          <w:sz w:val="24"/>
        </w:rPr>
        <w:t xml:space="preserve">  </w:t>
      </w:r>
      <w:r>
        <w:rPr>
          <w:rFonts w:hint="eastAsia" w:ascii="宋体" w:hAnsi="宋体"/>
          <w:b/>
          <w:sz w:val="24"/>
        </w:rPr>
        <w:t>长</w:t>
      </w:r>
      <w:r>
        <w:rPr>
          <w:rFonts w:hint="eastAsia" w:ascii="宋体" w:hAnsi="宋体"/>
          <w:sz w:val="24"/>
        </w:rPr>
        <w:t>：黄冬梅</w:t>
      </w:r>
    </w:p>
    <w:p>
      <w:pPr>
        <w:spacing w:line="500" w:lineRule="exact"/>
        <w:ind w:firstLine="482" w:firstLineChars="200"/>
        <w:rPr>
          <w:rFonts w:ascii="宋体" w:hAnsi="Calibri"/>
          <w:sz w:val="24"/>
        </w:rPr>
      </w:pPr>
      <w:r>
        <w:rPr>
          <w:rFonts w:hint="eastAsia" w:ascii="宋体" w:hAnsi="宋体"/>
          <w:b/>
          <w:sz w:val="24"/>
        </w:rPr>
        <w:t>副组长：</w:t>
      </w:r>
      <w:r>
        <w:rPr>
          <w:rFonts w:hint="eastAsia" w:ascii="宋体" w:hAnsi="宋体"/>
          <w:sz w:val="24"/>
        </w:rPr>
        <w:t>丁家峰</w:t>
      </w:r>
    </w:p>
    <w:p>
      <w:pPr>
        <w:spacing w:line="500" w:lineRule="exact"/>
        <w:ind w:firstLine="472" w:firstLineChars="196"/>
        <w:rPr>
          <w:rFonts w:ascii="宋体" w:hAnsi="Calibri"/>
          <w:sz w:val="24"/>
        </w:rPr>
      </w:pPr>
      <w:r>
        <w:rPr>
          <w:rFonts w:hint="eastAsia" w:ascii="宋体" w:hAnsi="宋体"/>
          <w:b/>
          <w:sz w:val="24"/>
        </w:rPr>
        <w:t>成</w:t>
      </w:r>
      <w:r>
        <w:rPr>
          <w:rFonts w:ascii="宋体" w:hAnsi="宋体"/>
          <w:b/>
          <w:sz w:val="24"/>
        </w:rPr>
        <w:t xml:space="preserve">  </w:t>
      </w:r>
      <w:r>
        <w:rPr>
          <w:rFonts w:hint="eastAsia" w:ascii="宋体" w:hAnsi="宋体"/>
          <w:b/>
          <w:sz w:val="24"/>
        </w:rPr>
        <w:t>员</w:t>
      </w:r>
      <w:r>
        <w:rPr>
          <w:rFonts w:hint="eastAsia" w:ascii="宋体" w:hAnsi="宋体"/>
          <w:sz w:val="24"/>
        </w:rPr>
        <w:t>：朱群志（能源与机械工程学院）</w:t>
      </w:r>
    </w:p>
    <w:p>
      <w:pPr>
        <w:spacing w:line="500" w:lineRule="exact"/>
        <w:ind w:firstLine="1440" w:firstLineChars="600"/>
        <w:rPr>
          <w:rFonts w:ascii="宋体" w:hAnsi="Calibri"/>
          <w:sz w:val="24"/>
        </w:rPr>
      </w:pPr>
      <w:r>
        <w:rPr>
          <w:rFonts w:hint="eastAsia" w:ascii="宋体" w:hAnsi="宋体"/>
          <w:sz w:val="24"/>
        </w:rPr>
        <w:t>徐群杰（环境与化学工程学院）</w:t>
      </w:r>
    </w:p>
    <w:p>
      <w:pPr>
        <w:spacing w:line="500" w:lineRule="exact"/>
        <w:ind w:firstLine="1440" w:firstLineChars="600"/>
        <w:rPr>
          <w:rFonts w:ascii="宋体" w:hAnsi="Calibri"/>
          <w:sz w:val="24"/>
        </w:rPr>
      </w:pPr>
      <w:r>
        <w:rPr>
          <w:rFonts w:hint="eastAsia" w:ascii="宋体" w:hAnsi="宋体"/>
          <w:sz w:val="24"/>
        </w:rPr>
        <w:t>李东东（电气工程学院）</w:t>
      </w:r>
    </w:p>
    <w:p>
      <w:pPr>
        <w:spacing w:line="500" w:lineRule="exact"/>
        <w:ind w:firstLine="1440" w:firstLineChars="600"/>
        <w:rPr>
          <w:rFonts w:ascii="宋体" w:hAnsi="Calibri"/>
          <w:sz w:val="24"/>
        </w:rPr>
      </w:pPr>
      <w:r>
        <w:rPr>
          <w:rFonts w:hint="eastAsia" w:ascii="宋体" w:hAnsi="宋体"/>
          <w:sz w:val="24"/>
        </w:rPr>
        <w:t>杨</w:t>
      </w:r>
      <w:r>
        <w:rPr>
          <w:rFonts w:ascii="宋体" w:hAnsi="宋体"/>
          <w:sz w:val="24"/>
        </w:rPr>
        <w:t xml:space="preserve">  </w:t>
      </w:r>
      <w:r>
        <w:rPr>
          <w:rFonts w:hint="eastAsia" w:ascii="宋体" w:hAnsi="宋体"/>
          <w:sz w:val="24"/>
        </w:rPr>
        <w:t>宁（自动化工程学院）</w:t>
      </w:r>
    </w:p>
    <w:p>
      <w:pPr>
        <w:spacing w:line="500" w:lineRule="exact"/>
        <w:ind w:firstLine="1440" w:firstLineChars="600"/>
        <w:rPr>
          <w:rFonts w:ascii="宋体" w:hAnsi="Calibri"/>
          <w:sz w:val="24"/>
        </w:rPr>
      </w:pPr>
      <w:r>
        <w:rPr>
          <w:rFonts w:hint="eastAsia" w:ascii="宋体" w:hAnsi="宋体"/>
          <w:sz w:val="24"/>
        </w:rPr>
        <w:t>温</w:t>
      </w:r>
      <w:r>
        <w:rPr>
          <w:rFonts w:ascii="宋体" w:hAnsi="宋体"/>
          <w:sz w:val="24"/>
        </w:rPr>
        <w:t xml:space="preserve">  </w:t>
      </w:r>
      <w:r>
        <w:rPr>
          <w:rFonts w:hint="eastAsia" w:ascii="宋体" w:hAnsi="宋体"/>
          <w:sz w:val="24"/>
        </w:rPr>
        <w:t>蜜（计算机科学与技术学院）</w:t>
      </w:r>
    </w:p>
    <w:p>
      <w:pPr>
        <w:spacing w:line="500" w:lineRule="exact"/>
        <w:ind w:firstLine="1440" w:firstLineChars="600"/>
        <w:rPr>
          <w:rFonts w:ascii="宋体" w:hAnsi="Calibri"/>
          <w:sz w:val="24"/>
        </w:rPr>
      </w:pPr>
      <w:r>
        <w:rPr>
          <w:rFonts w:hint="eastAsia" w:ascii="宋体" w:hAnsi="宋体"/>
          <w:sz w:val="24"/>
        </w:rPr>
        <w:t>崔昊杨（电子与信息工程学院）</w:t>
      </w:r>
    </w:p>
    <w:p>
      <w:pPr>
        <w:spacing w:line="500" w:lineRule="exact"/>
        <w:ind w:firstLine="1440" w:firstLineChars="600"/>
        <w:rPr>
          <w:rFonts w:ascii="宋体" w:hAnsi="Calibri"/>
          <w:sz w:val="24"/>
        </w:rPr>
      </w:pPr>
      <w:r>
        <w:rPr>
          <w:rFonts w:hint="eastAsia" w:ascii="宋体" w:hAnsi="宋体"/>
          <w:sz w:val="24"/>
        </w:rPr>
        <w:t>潘</w:t>
      </w:r>
      <w:r>
        <w:rPr>
          <w:rFonts w:ascii="宋体" w:hAnsi="宋体"/>
          <w:sz w:val="24"/>
        </w:rPr>
        <w:t xml:space="preserve">  </w:t>
      </w:r>
      <w:r>
        <w:rPr>
          <w:rFonts w:hint="eastAsia" w:ascii="宋体" w:hAnsi="宋体"/>
          <w:sz w:val="24"/>
        </w:rPr>
        <w:t>华（经济与管理学院）</w:t>
      </w:r>
    </w:p>
    <w:p>
      <w:pPr>
        <w:spacing w:line="500" w:lineRule="exact"/>
        <w:ind w:firstLine="1440" w:firstLineChars="600"/>
        <w:rPr>
          <w:rFonts w:ascii="宋体" w:hAnsi="Calibri"/>
          <w:sz w:val="24"/>
        </w:rPr>
      </w:pPr>
      <w:r>
        <w:rPr>
          <w:rFonts w:hint="eastAsia" w:ascii="宋体" w:hAnsi="宋体"/>
          <w:sz w:val="24"/>
        </w:rPr>
        <w:t>王志萍（国际交流学院）</w:t>
      </w:r>
    </w:p>
    <w:p>
      <w:pPr>
        <w:spacing w:line="500" w:lineRule="exact"/>
        <w:ind w:firstLine="1440" w:firstLineChars="600"/>
        <w:rPr>
          <w:rFonts w:ascii="宋体" w:hAnsi="Calibri"/>
          <w:sz w:val="24"/>
        </w:rPr>
      </w:pPr>
      <w:r>
        <w:rPr>
          <w:rFonts w:hint="eastAsia" w:ascii="宋体" w:hAnsi="宋体"/>
          <w:sz w:val="24"/>
        </w:rPr>
        <w:t>刘永生（数理学院）</w:t>
      </w:r>
    </w:p>
    <w:p>
      <w:pPr>
        <w:spacing w:line="500" w:lineRule="exact"/>
        <w:ind w:firstLine="1440" w:firstLineChars="600"/>
        <w:rPr>
          <w:rFonts w:ascii="宋体" w:hAnsi="Calibri"/>
          <w:sz w:val="24"/>
        </w:rPr>
      </w:pPr>
      <w:r>
        <w:rPr>
          <w:rFonts w:hint="eastAsia" w:ascii="宋体" w:hAnsi="宋体"/>
          <w:sz w:val="24"/>
        </w:rPr>
        <w:t>潘卫民（外国语学院）</w:t>
      </w:r>
    </w:p>
    <w:p>
      <w:pPr>
        <w:spacing w:line="500" w:lineRule="exact"/>
        <w:rPr>
          <w:rFonts w:ascii="宋体" w:hAnsi="Calibri"/>
          <w:sz w:val="24"/>
        </w:rPr>
      </w:pPr>
      <w:r>
        <w:rPr>
          <w:rFonts w:ascii="宋体" w:hAnsi="Calibri"/>
          <w:vanish/>
          <w:sz w:val="24"/>
        </w:rPr>
        <w:pgNum/>
      </w:r>
    </w:p>
    <w:p>
      <w:pPr>
        <w:adjustRightInd w:val="0"/>
        <w:snapToGrid w:val="0"/>
        <w:spacing w:line="500" w:lineRule="exact"/>
        <w:jc w:val="left"/>
        <w:rPr>
          <w:rFonts w:ascii="宋体" w:hAnsi="Calibri"/>
          <w:b/>
          <w:sz w:val="24"/>
        </w:rPr>
      </w:pPr>
      <w:r>
        <w:rPr>
          <w:rFonts w:hint="eastAsia" w:ascii="宋体" w:hAnsi="宋体"/>
          <w:b/>
          <w:sz w:val="24"/>
        </w:rPr>
        <w:t>（注：如上述部门人员调动，继任者自然接替，不再另行发文）</w:t>
      </w:r>
    </w:p>
    <w:p>
      <w:pPr>
        <w:adjustRightInd w:val="0"/>
        <w:snapToGrid w:val="0"/>
        <w:spacing w:line="500" w:lineRule="exact"/>
        <w:jc w:val="left"/>
        <w:rPr>
          <w:rFonts w:ascii="宋体" w:hAnsi="Calibri"/>
          <w:sz w:val="24"/>
        </w:rPr>
      </w:pPr>
    </w:p>
    <w:p>
      <w:pPr>
        <w:adjustRightInd w:val="0"/>
        <w:snapToGrid w:val="0"/>
        <w:spacing w:line="500" w:lineRule="exact"/>
        <w:jc w:val="left"/>
        <w:rPr>
          <w:rFonts w:ascii="宋体" w:hAnsi="Calibri"/>
          <w:sz w:val="24"/>
        </w:rPr>
      </w:pPr>
    </w:p>
    <w:p>
      <w:pPr>
        <w:spacing w:line="500" w:lineRule="exact"/>
        <w:ind w:firstLine="6184" w:firstLineChars="2577"/>
        <w:rPr>
          <w:rFonts w:ascii="宋体" w:hAnsi="Calibri"/>
          <w:sz w:val="24"/>
        </w:rPr>
      </w:pPr>
      <w:r>
        <w:rPr>
          <w:rFonts w:hint="eastAsia" w:ascii="宋体" w:hAnsi="宋体"/>
          <w:sz w:val="24"/>
        </w:rPr>
        <w:t>上海电力大学</w:t>
      </w:r>
    </w:p>
    <w:p>
      <w:pPr>
        <w:spacing w:line="360" w:lineRule="auto"/>
        <w:ind w:firstLine="5760" w:firstLineChars="2400"/>
        <w:rPr>
          <w:sz w:val="24"/>
        </w:rPr>
      </w:pPr>
      <w:r>
        <w:rPr>
          <w:rFonts w:hint="eastAsia" w:ascii="宋体" w:hAnsi="宋体"/>
          <w:sz w:val="24"/>
        </w:rPr>
        <w:t>二○一八年六月八日</w:t>
      </w:r>
      <w:bookmarkStart w:id="1" w:name="_GoBack"/>
      <w:bookmarkEnd w:id="1"/>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37484"/>
    <w:rsid w:val="00337484"/>
    <w:rsid w:val="00403C66"/>
    <w:rsid w:val="00551661"/>
    <w:rsid w:val="008E518C"/>
    <w:rsid w:val="00C57225"/>
    <w:rsid w:val="00E01C02"/>
    <w:rsid w:val="41550344"/>
    <w:rsid w:val="7D8B46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6"/>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7"/>
    <w:qFormat/>
    <w:uiPriority w:val="0"/>
    <w:pPr>
      <w:keepNext/>
      <w:keepLines/>
      <w:spacing w:before="260" w:after="260" w:line="416" w:lineRule="auto"/>
      <w:outlineLvl w:val="1"/>
    </w:pPr>
    <w:rPr>
      <w:rFonts w:ascii="Arial" w:hAnsi="Arial" w:eastAsia="黑体"/>
      <w:b/>
      <w:bCs/>
      <w:sz w:val="32"/>
      <w:szCs w:val="32"/>
    </w:rPr>
  </w:style>
  <w:style w:type="character" w:default="1" w:styleId="5">
    <w:name w:val="Default Paragraph Font"/>
    <w:semiHidden/>
    <w:unhideWhenUsed/>
    <w:uiPriority w:val="1"/>
  </w:style>
  <w:style w:type="table" w:default="1" w:styleId="4">
    <w:name w:val="Normal Table"/>
    <w:semiHidden/>
    <w:unhideWhenUsed/>
    <w:uiPriority w:val="99"/>
    <w:tblPr>
      <w:tblLayout w:type="fixed"/>
      <w:tblCellMar>
        <w:top w:w="0" w:type="dxa"/>
        <w:left w:w="108" w:type="dxa"/>
        <w:bottom w:w="0" w:type="dxa"/>
        <w:right w:w="108" w:type="dxa"/>
      </w:tblCellMar>
    </w:tblPr>
  </w:style>
  <w:style w:type="character" w:customStyle="1" w:styleId="6">
    <w:name w:val="标题 1 Char"/>
    <w:basedOn w:val="5"/>
    <w:link w:val="2"/>
    <w:qFormat/>
    <w:uiPriority w:val="0"/>
    <w:rPr>
      <w:rFonts w:ascii="Times New Roman" w:hAnsi="Times New Roman" w:eastAsia="宋体" w:cs="Times New Roman"/>
      <w:b/>
      <w:bCs/>
      <w:kern w:val="44"/>
      <w:sz w:val="44"/>
      <w:szCs w:val="44"/>
    </w:rPr>
  </w:style>
  <w:style w:type="character" w:customStyle="1" w:styleId="7">
    <w:name w:val="标题 2 Char"/>
    <w:basedOn w:val="5"/>
    <w:link w:val="3"/>
    <w:qFormat/>
    <w:uiPriority w:val="0"/>
    <w:rPr>
      <w:rFonts w:ascii="Arial" w:hAnsi="Arial" w:eastAsia="黑体" w:cs="Times New Roman"/>
      <w:b/>
      <w:bCs/>
      <w:sz w:val="32"/>
      <w:szCs w:val="3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Pages>
  <Words>757</Words>
  <Characters>4319</Characters>
  <Lines>35</Lines>
  <Paragraphs>10</Paragraphs>
  <TotalTime>10</TotalTime>
  <ScaleCrop>false</ScaleCrop>
  <LinksUpToDate>false</LinksUpToDate>
  <CharactersWithSpaces>5066</CharactersWithSpaces>
  <Application>WPS Office_11.1.0.8612_F1E327BC-269C-435d-A152-05C5408002CA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2018-12-17T05:36:00Z</dcterms:created>
  <dc:creator>sjk-kang</dc:creator>
  <cp:lastModifiedBy>玉米芹菜</cp:lastModifiedBy>
  <dcterms:modified xsi:type="dcterms:W3CDTF">2019-05-05T08:47:45Z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2052-11.1.0.8612</vt:lpwstr>
  </property>
</Properties>
</file>